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4EA6" w14:textId="1C9345FE" w:rsidR="00752FE9" w:rsidRDefault="00752FE9" w:rsidP="00225740">
      <w:pPr>
        <w:spacing w:before="120" w:after="120" w:line="276" w:lineRule="auto"/>
        <w:rPr>
          <w:rFonts w:asciiTheme="minorHAnsi" w:hAnsiTheme="minorHAnsi" w:cstheme="minorHAnsi"/>
          <w:sz w:val="22"/>
          <w:szCs w:val="22"/>
          <w:lang w:eastAsia="en-US"/>
        </w:rPr>
      </w:pPr>
      <w:bookmarkStart w:id="0" w:name="_Hlk76728493"/>
    </w:p>
    <w:p w14:paraId="58F0E010" w14:textId="2BD0A7E5" w:rsidR="00681700" w:rsidRDefault="00681700" w:rsidP="00225740">
      <w:pPr>
        <w:spacing w:before="120" w:after="120" w:line="276" w:lineRule="auto"/>
        <w:rPr>
          <w:rFonts w:asciiTheme="minorHAnsi" w:hAnsiTheme="minorHAnsi" w:cstheme="minorHAnsi"/>
          <w:sz w:val="22"/>
          <w:szCs w:val="22"/>
          <w:lang w:eastAsia="en-US"/>
        </w:rPr>
      </w:pPr>
    </w:p>
    <w:p w14:paraId="7EC5CD1C" w14:textId="055AB1F9" w:rsidR="00681700" w:rsidRDefault="00681700" w:rsidP="00225740">
      <w:pPr>
        <w:spacing w:before="120" w:after="120" w:line="276" w:lineRule="auto"/>
        <w:rPr>
          <w:rFonts w:asciiTheme="minorHAnsi" w:hAnsiTheme="minorHAnsi" w:cstheme="minorHAnsi"/>
          <w:sz w:val="22"/>
          <w:szCs w:val="22"/>
          <w:lang w:eastAsia="en-US"/>
        </w:rPr>
      </w:pPr>
    </w:p>
    <w:p w14:paraId="036A483F" w14:textId="1F624180" w:rsidR="00681700" w:rsidRDefault="00681700" w:rsidP="00225740">
      <w:pPr>
        <w:spacing w:before="120" w:after="120" w:line="276" w:lineRule="auto"/>
        <w:rPr>
          <w:rFonts w:asciiTheme="minorHAnsi" w:hAnsiTheme="minorHAnsi" w:cstheme="minorHAnsi"/>
          <w:sz w:val="22"/>
          <w:szCs w:val="22"/>
          <w:lang w:eastAsia="en-US"/>
        </w:rPr>
      </w:pPr>
    </w:p>
    <w:p w14:paraId="17779036" w14:textId="77777777" w:rsidR="00681700" w:rsidRPr="00141011" w:rsidRDefault="00681700" w:rsidP="00225740">
      <w:pPr>
        <w:spacing w:before="120" w:after="120" w:line="276" w:lineRule="auto"/>
        <w:rPr>
          <w:rFonts w:asciiTheme="minorHAnsi" w:hAnsiTheme="minorHAnsi" w:cstheme="minorHAnsi"/>
          <w:sz w:val="22"/>
          <w:szCs w:val="22"/>
          <w:lang w:eastAsia="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141011"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3A822593" w14:textId="77777777" w:rsidR="00752FE9" w:rsidRPr="00141011" w:rsidRDefault="00752FE9" w:rsidP="00225740">
            <w:pPr>
              <w:suppressAutoHyphens/>
              <w:spacing w:before="120" w:after="120" w:line="276" w:lineRule="auto"/>
              <w:ind w:left="283" w:right="30"/>
              <w:jc w:val="center"/>
              <w:rPr>
                <w:rFonts w:asciiTheme="minorHAnsi" w:hAnsiTheme="minorHAnsi" w:cstheme="minorHAnsi"/>
                <w:b/>
                <w:sz w:val="22"/>
                <w:szCs w:val="22"/>
                <w:lang w:eastAsia="en-US" w:bidi="it-IT"/>
              </w:rPr>
            </w:pPr>
          </w:p>
          <w:p w14:paraId="52DEEFAF" w14:textId="16B7E595" w:rsidR="00BE6659" w:rsidRPr="00141011" w:rsidRDefault="0008794B" w:rsidP="00225740">
            <w:pPr>
              <w:spacing w:before="120" w:after="120" w:line="276" w:lineRule="auto"/>
              <w:jc w:val="center"/>
              <w:rPr>
                <w:rFonts w:asciiTheme="minorHAnsi" w:hAnsiTheme="minorHAnsi" w:cstheme="minorHAnsi"/>
                <w:b/>
                <w:bCs/>
                <w:i/>
                <w:iCs/>
                <w:sz w:val="22"/>
                <w:szCs w:val="22"/>
              </w:rPr>
            </w:pPr>
            <w:r w:rsidRPr="00141011">
              <w:rPr>
                <w:rFonts w:asciiTheme="minorHAnsi" w:hAnsiTheme="minorHAnsi" w:cstheme="minorHAnsi"/>
                <w:b/>
                <w:bCs/>
                <w:sz w:val="22"/>
                <w:szCs w:val="22"/>
              </w:rPr>
              <w:t xml:space="preserve">OGGETTO: </w:t>
            </w:r>
            <w:r w:rsidR="00D2732A" w:rsidRPr="00141011">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4D0112" w:rsidRPr="00141011">
              <w:rPr>
                <w:rFonts w:asciiTheme="minorHAnsi" w:hAnsiTheme="minorHAnsi" w:cstheme="minorHAnsi"/>
                <w:b/>
                <w:bCs/>
                <w:sz w:val="22"/>
                <w:szCs w:val="22"/>
              </w:rPr>
              <w:t xml:space="preserve">, </w:t>
            </w:r>
            <w:r w:rsidR="004D0112" w:rsidRPr="00141011">
              <w:rPr>
                <w:rFonts w:asciiTheme="minorHAnsi" w:hAnsiTheme="minorHAnsi" w:cstheme="minorHAnsi"/>
                <w:b/>
                <w:bCs/>
                <w:i/>
                <w:iCs/>
                <w:sz w:val="22"/>
                <w:szCs w:val="22"/>
              </w:rPr>
              <w:t>finanziato dall’Unione europea – Next Generation EU.</w:t>
            </w:r>
            <w:r w:rsidR="003B738C" w:rsidRPr="00141011">
              <w:rPr>
                <w:rFonts w:asciiTheme="minorHAnsi" w:hAnsiTheme="minorHAnsi" w:cstheme="minorHAnsi"/>
                <w:i/>
                <w:iCs/>
                <w:sz w:val="22"/>
                <w:szCs w:val="22"/>
              </w:rPr>
              <w:t xml:space="preserve"> </w:t>
            </w:r>
            <w:r w:rsidR="003B738C" w:rsidRPr="00141011">
              <w:rPr>
                <w:rFonts w:asciiTheme="minorHAnsi" w:hAnsiTheme="minorHAnsi" w:cstheme="minorHAnsi"/>
                <w:b/>
                <w:bCs/>
                <w:i/>
                <w:iCs/>
                <w:sz w:val="22"/>
                <w:szCs w:val="22"/>
              </w:rPr>
              <w:t>Azioni di prevenzione e contrasto della dispersione scolastica (D.M. 170/2022).</w:t>
            </w:r>
          </w:p>
          <w:p w14:paraId="2C208EE0" w14:textId="77777777" w:rsidR="005C53B0" w:rsidRPr="00141011" w:rsidRDefault="005C53B0" w:rsidP="005C53B0">
            <w:pPr>
              <w:spacing w:before="60"/>
              <w:jc w:val="center"/>
              <w:rPr>
                <w:rFonts w:asciiTheme="minorHAnsi" w:hAnsiTheme="minorHAnsi" w:cstheme="minorHAnsi"/>
                <w:color w:val="212529"/>
                <w:sz w:val="22"/>
                <w:szCs w:val="22"/>
                <w:shd w:val="clear" w:color="auto" w:fill="FFFFFF"/>
              </w:rPr>
            </w:pPr>
            <w:r w:rsidRPr="00141011">
              <w:rPr>
                <w:rFonts w:asciiTheme="minorHAnsi" w:hAnsiTheme="minorHAnsi" w:cstheme="minorHAnsi"/>
                <w:color w:val="212529"/>
                <w:sz w:val="22"/>
                <w:szCs w:val="22"/>
                <w:shd w:val="clear" w:color="auto" w:fill="FFFFFF"/>
              </w:rPr>
              <w:t>Titolo del Progetto: “</w:t>
            </w:r>
            <w:r w:rsidRPr="00141011">
              <w:rPr>
                <w:rFonts w:asciiTheme="minorHAnsi" w:hAnsiTheme="minorHAnsi" w:cstheme="minorHAnsi"/>
                <w:b/>
                <w:bCs/>
                <w:color w:val="212529"/>
                <w:sz w:val="22"/>
                <w:szCs w:val="22"/>
                <w:shd w:val="clear" w:color="auto" w:fill="FFFFFF"/>
              </w:rPr>
              <w:t>Nessuno indietro</w:t>
            </w:r>
            <w:r w:rsidRPr="00141011">
              <w:rPr>
                <w:rFonts w:asciiTheme="minorHAnsi" w:hAnsiTheme="minorHAnsi" w:cstheme="minorHAnsi"/>
                <w:color w:val="212529"/>
                <w:sz w:val="22"/>
                <w:szCs w:val="22"/>
                <w:shd w:val="clear" w:color="auto" w:fill="FFFFFF"/>
              </w:rPr>
              <w:t>” M4C1I1.4-2022-981</w:t>
            </w:r>
          </w:p>
          <w:p w14:paraId="27EF48F1" w14:textId="7815FEBD" w:rsidR="005C53B0" w:rsidRPr="00141011" w:rsidRDefault="005C53B0" w:rsidP="005C53B0">
            <w:pPr>
              <w:spacing w:before="120" w:after="120" w:line="276" w:lineRule="auto"/>
              <w:jc w:val="center"/>
              <w:rPr>
                <w:rFonts w:asciiTheme="minorHAnsi" w:hAnsiTheme="minorHAnsi" w:cstheme="minorHAnsi"/>
                <w:b/>
                <w:bCs/>
                <w:i/>
                <w:iCs/>
                <w:sz w:val="22"/>
                <w:szCs w:val="22"/>
              </w:rPr>
            </w:pPr>
            <w:r w:rsidRPr="00141011">
              <w:rPr>
                <w:rFonts w:asciiTheme="minorHAnsi" w:hAnsiTheme="minorHAnsi" w:cstheme="minorHAnsi"/>
                <w:color w:val="212529"/>
                <w:sz w:val="22"/>
                <w:szCs w:val="22"/>
                <w:shd w:val="clear" w:color="auto" w:fill="FFFFFF"/>
              </w:rPr>
              <w:t>C.U.P. B84D22006290006</w:t>
            </w:r>
          </w:p>
          <w:p w14:paraId="4B542E6B" w14:textId="77777777" w:rsidR="005C53B0" w:rsidRPr="00141011" w:rsidRDefault="005C53B0" w:rsidP="005C53B0">
            <w:pPr>
              <w:spacing w:beforeLines="60" w:before="144" w:afterLines="60" w:after="144" w:line="276" w:lineRule="auto"/>
              <w:jc w:val="center"/>
              <w:rPr>
                <w:rFonts w:asciiTheme="minorHAnsi" w:hAnsiTheme="minorHAnsi" w:cstheme="minorHAnsi"/>
                <w:b/>
                <w:bCs/>
                <w:sz w:val="22"/>
                <w:szCs w:val="22"/>
                <w:u w:val="single"/>
              </w:rPr>
            </w:pPr>
            <w:r w:rsidRPr="00141011">
              <w:rPr>
                <w:rFonts w:asciiTheme="minorHAnsi" w:hAnsiTheme="minorHAnsi" w:cstheme="minorHAnsi"/>
                <w:b/>
                <w:bCs/>
                <w:sz w:val="22"/>
                <w:szCs w:val="22"/>
                <w:u w:val="single"/>
              </w:rPr>
              <w:t>DICHIARAZIONE DI INESISTENZA DI CAUSA DI INCOMPATIBILITA’, DI CONFLITTO DI INTERESSI E DI ASTENSIONE</w:t>
            </w:r>
          </w:p>
          <w:p w14:paraId="7785AD8A" w14:textId="77777777" w:rsidR="005C53B0" w:rsidRPr="00141011" w:rsidRDefault="005C53B0" w:rsidP="005C53B0">
            <w:pPr>
              <w:suppressAutoHyphens/>
              <w:spacing w:before="120" w:after="120"/>
              <w:contextualSpacing/>
              <w:jc w:val="center"/>
              <w:rPr>
                <w:rFonts w:asciiTheme="minorHAnsi" w:hAnsiTheme="minorHAnsi" w:cstheme="minorHAnsi"/>
                <w:b/>
                <w:sz w:val="22"/>
                <w:szCs w:val="22"/>
              </w:rPr>
            </w:pPr>
            <w:r w:rsidRPr="00141011">
              <w:rPr>
                <w:rFonts w:asciiTheme="minorHAnsi" w:hAnsiTheme="minorHAnsi" w:cstheme="minorHAnsi"/>
                <w:b/>
                <w:sz w:val="22"/>
                <w:szCs w:val="22"/>
              </w:rPr>
              <w:t>(resa nelle forme di cui agli artt. 46 e 47 del d.P.R. n. 445 del 28 dicembre 2000)</w:t>
            </w:r>
          </w:p>
          <w:p w14:paraId="4C04D280" w14:textId="06842624" w:rsidR="00495B6B" w:rsidRPr="00141011" w:rsidRDefault="00495B6B" w:rsidP="00FB7A1D">
            <w:pPr>
              <w:spacing w:before="120" w:after="120" w:line="276" w:lineRule="auto"/>
              <w:jc w:val="center"/>
              <w:rPr>
                <w:rFonts w:asciiTheme="minorHAnsi" w:hAnsiTheme="minorHAnsi" w:cstheme="minorHAnsi"/>
                <w:b/>
                <w:i/>
                <w:iCs/>
                <w:sz w:val="22"/>
                <w:szCs w:val="22"/>
                <w:lang w:bidi="it-IT"/>
              </w:rPr>
            </w:pPr>
          </w:p>
        </w:tc>
      </w:tr>
      <w:bookmarkEnd w:id="0"/>
    </w:tbl>
    <w:p w14:paraId="4503545F" w14:textId="7A70D565" w:rsidR="00B07D26" w:rsidRPr="00141011" w:rsidRDefault="00B07D26" w:rsidP="00225740">
      <w:pPr>
        <w:spacing w:before="120" w:after="120" w:line="276" w:lineRule="auto"/>
        <w:rPr>
          <w:rFonts w:asciiTheme="minorHAnsi" w:hAnsiTheme="minorHAnsi" w:cstheme="minorHAnsi"/>
          <w:b/>
          <w:sz w:val="22"/>
          <w:szCs w:val="22"/>
        </w:rPr>
      </w:pPr>
    </w:p>
    <w:p w14:paraId="55B78218" w14:textId="77777777" w:rsidR="00312F27" w:rsidRPr="00141011" w:rsidRDefault="00312F27" w:rsidP="00225740">
      <w:pPr>
        <w:spacing w:before="120" w:after="120" w:line="276" w:lineRule="auto"/>
        <w:rPr>
          <w:rFonts w:asciiTheme="minorHAnsi" w:hAnsiTheme="minorHAnsi" w:cstheme="minorHAnsi"/>
          <w:b/>
          <w:sz w:val="22"/>
          <w:szCs w:val="22"/>
        </w:rPr>
      </w:pPr>
    </w:p>
    <w:p w14:paraId="5AB4B21E" w14:textId="77777777" w:rsidR="00116370" w:rsidRPr="00141011" w:rsidRDefault="00116370" w:rsidP="00225740">
      <w:pPr>
        <w:spacing w:before="120" w:after="120" w:line="276" w:lineRule="auto"/>
        <w:rPr>
          <w:rFonts w:asciiTheme="minorHAnsi" w:hAnsiTheme="minorHAnsi" w:cstheme="minorHAnsi"/>
          <w:b/>
          <w:sz w:val="22"/>
          <w:szCs w:val="22"/>
        </w:rPr>
      </w:pPr>
    </w:p>
    <w:p w14:paraId="71039C00" w14:textId="4A6CA327" w:rsidR="00116370" w:rsidRPr="00141011" w:rsidRDefault="00116370" w:rsidP="00225740">
      <w:pPr>
        <w:spacing w:before="120" w:after="120" w:line="276" w:lineRule="auto"/>
        <w:rPr>
          <w:rFonts w:asciiTheme="minorHAnsi" w:hAnsiTheme="minorHAnsi" w:cstheme="minorHAnsi"/>
          <w:b/>
          <w:sz w:val="22"/>
          <w:szCs w:val="22"/>
        </w:rPr>
      </w:pPr>
    </w:p>
    <w:p w14:paraId="44BBE902" w14:textId="77E6C365" w:rsidR="00116370" w:rsidRPr="00141011" w:rsidRDefault="00116370" w:rsidP="00225740">
      <w:pPr>
        <w:spacing w:before="120" w:after="120" w:line="276" w:lineRule="auto"/>
        <w:rPr>
          <w:rFonts w:asciiTheme="minorHAnsi" w:hAnsiTheme="minorHAnsi" w:cstheme="minorHAnsi"/>
          <w:b/>
          <w:sz w:val="22"/>
          <w:szCs w:val="22"/>
        </w:rPr>
      </w:pPr>
    </w:p>
    <w:p w14:paraId="00D6B730" w14:textId="1968C2E9" w:rsidR="006010E4" w:rsidRPr="00141011" w:rsidRDefault="006010E4" w:rsidP="00225740">
      <w:pPr>
        <w:spacing w:before="120" w:after="120" w:line="276" w:lineRule="auto"/>
        <w:rPr>
          <w:rFonts w:asciiTheme="minorHAnsi" w:hAnsiTheme="minorHAnsi" w:cstheme="minorHAnsi"/>
          <w:b/>
          <w:sz w:val="22"/>
          <w:szCs w:val="22"/>
        </w:rPr>
      </w:pPr>
      <w:r w:rsidRPr="00141011">
        <w:rPr>
          <w:rFonts w:asciiTheme="minorHAnsi" w:hAnsiTheme="minorHAnsi" w:cstheme="minorHAnsi"/>
          <w:b/>
          <w:sz w:val="22"/>
          <w:szCs w:val="22"/>
        </w:rPr>
        <w:br w:type="page"/>
      </w:r>
    </w:p>
    <w:p w14:paraId="3235DB7E" w14:textId="77777777" w:rsidR="007B4D82" w:rsidRPr="00141011" w:rsidRDefault="007B4D82" w:rsidP="00225740">
      <w:pPr>
        <w:spacing w:before="120" w:after="120" w:line="276" w:lineRule="auto"/>
        <w:rPr>
          <w:rFonts w:asciiTheme="minorHAnsi" w:hAnsiTheme="minorHAnsi" w:cstheme="minorHAnsi"/>
          <w:b/>
          <w:sz w:val="22"/>
          <w:szCs w:val="22"/>
        </w:rPr>
      </w:pPr>
    </w:p>
    <w:p w14:paraId="5AAB6F03" w14:textId="6A9B17C2" w:rsidR="00A83704" w:rsidRPr="00141011" w:rsidRDefault="002346F3" w:rsidP="0081020B">
      <w:pPr>
        <w:spacing w:before="120" w:after="120" w:line="480" w:lineRule="auto"/>
        <w:rPr>
          <w:rFonts w:asciiTheme="minorHAnsi" w:hAnsiTheme="minorHAnsi" w:cstheme="minorHAnsi"/>
          <w:b/>
          <w:sz w:val="22"/>
          <w:szCs w:val="22"/>
        </w:rPr>
      </w:pPr>
      <w:r w:rsidRPr="00141011">
        <w:rPr>
          <w:rFonts w:asciiTheme="minorHAnsi" w:hAnsiTheme="minorHAnsi" w:cstheme="minorHAnsi"/>
          <w:b/>
          <w:sz w:val="22"/>
          <w:szCs w:val="22"/>
        </w:rPr>
        <w:t>Il</w:t>
      </w:r>
      <w:r w:rsidR="006010E4" w:rsidRPr="00141011">
        <w:rPr>
          <w:rFonts w:asciiTheme="minorHAnsi" w:hAnsiTheme="minorHAnsi" w:cstheme="minorHAnsi"/>
          <w:b/>
          <w:sz w:val="22"/>
          <w:szCs w:val="22"/>
        </w:rPr>
        <w:t>/</w:t>
      </w:r>
      <w:r w:rsidR="00D2732A" w:rsidRPr="00141011">
        <w:rPr>
          <w:rFonts w:asciiTheme="minorHAnsi" w:hAnsiTheme="minorHAnsi" w:cstheme="minorHAnsi"/>
          <w:b/>
          <w:sz w:val="22"/>
          <w:szCs w:val="22"/>
        </w:rPr>
        <w:t>L</w:t>
      </w:r>
      <w:r w:rsidR="006010E4" w:rsidRPr="00141011">
        <w:rPr>
          <w:rFonts w:asciiTheme="minorHAnsi" w:hAnsiTheme="minorHAnsi" w:cstheme="minorHAnsi"/>
          <w:b/>
          <w:sz w:val="22"/>
          <w:szCs w:val="22"/>
        </w:rPr>
        <w:t>a</w:t>
      </w:r>
      <w:r w:rsidRPr="00141011">
        <w:rPr>
          <w:rFonts w:asciiTheme="minorHAnsi" w:hAnsiTheme="minorHAnsi" w:cstheme="minorHAnsi"/>
          <w:b/>
          <w:sz w:val="22"/>
          <w:szCs w:val="22"/>
        </w:rPr>
        <w:t xml:space="preserve"> sottoscritto</w:t>
      </w:r>
      <w:r w:rsidR="006010E4" w:rsidRPr="00141011">
        <w:rPr>
          <w:rFonts w:asciiTheme="minorHAnsi" w:hAnsiTheme="minorHAnsi" w:cstheme="minorHAnsi"/>
          <w:b/>
          <w:sz w:val="22"/>
          <w:szCs w:val="22"/>
        </w:rPr>
        <w:t>/a</w:t>
      </w:r>
      <w:r w:rsidR="005441EF" w:rsidRPr="00141011">
        <w:rPr>
          <w:rFonts w:asciiTheme="minorHAnsi" w:hAnsiTheme="minorHAnsi" w:cstheme="minorHAnsi"/>
          <w:b/>
          <w:sz w:val="22"/>
          <w:szCs w:val="22"/>
        </w:rPr>
        <w:t xml:space="preserve"> _____________________</w:t>
      </w:r>
      <w:r w:rsidRPr="00141011">
        <w:rPr>
          <w:rFonts w:asciiTheme="minorHAnsi" w:hAnsiTheme="minorHAnsi" w:cstheme="minorHAnsi"/>
          <w:b/>
          <w:sz w:val="22"/>
          <w:szCs w:val="22"/>
        </w:rPr>
        <w:t>_____</w:t>
      </w:r>
      <w:bookmarkStart w:id="1" w:name="_Hlk101543056"/>
      <w:r w:rsidRPr="00141011">
        <w:rPr>
          <w:rFonts w:asciiTheme="minorHAnsi" w:hAnsiTheme="minorHAnsi" w:cstheme="minorHAnsi"/>
          <w:b/>
          <w:sz w:val="22"/>
          <w:szCs w:val="22"/>
        </w:rPr>
        <w:t>____________________</w:t>
      </w:r>
      <w:bookmarkEnd w:id="1"/>
      <w:r w:rsidR="00FF7992" w:rsidRPr="00141011">
        <w:rPr>
          <w:rFonts w:asciiTheme="minorHAnsi" w:hAnsiTheme="minorHAnsi" w:cstheme="minorHAnsi"/>
          <w:b/>
          <w:sz w:val="22"/>
          <w:szCs w:val="22"/>
        </w:rPr>
        <w:t xml:space="preserve"> n</w:t>
      </w:r>
      <w:r w:rsidR="00A83704" w:rsidRPr="00141011">
        <w:rPr>
          <w:rFonts w:asciiTheme="minorHAnsi" w:hAnsiTheme="minorHAnsi" w:cstheme="minorHAnsi"/>
          <w:b/>
          <w:sz w:val="22"/>
          <w:szCs w:val="22"/>
        </w:rPr>
        <w:t>ato</w:t>
      </w:r>
      <w:r w:rsidR="003316E8" w:rsidRPr="00141011">
        <w:rPr>
          <w:rFonts w:asciiTheme="minorHAnsi" w:hAnsiTheme="minorHAnsi" w:cstheme="minorHAnsi"/>
          <w:b/>
          <w:sz w:val="22"/>
          <w:szCs w:val="22"/>
        </w:rPr>
        <w:t>/a</w:t>
      </w:r>
      <w:r w:rsidR="00A83704" w:rsidRPr="00141011">
        <w:rPr>
          <w:rFonts w:asciiTheme="minorHAnsi" w:hAnsiTheme="minorHAnsi" w:cstheme="minorHAnsi"/>
          <w:b/>
          <w:sz w:val="22"/>
          <w:szCs w:val="22"/>
        </w:rPr>
        <w:t xml:space="preserve"> </w:t>
      </w:r>
      <w:proofErr w:type="spellStart"/>
      <w:r w:rsidR="00A83704" w:rsidRPr="00141011">
        <w:rPr>
          <w:rFonts w:asciiTheme="minorHAnsi" w:hAnsiTheme="minorHAnsi" w:cstheme="minorHAnsi"/>
          <w:b/>
          <w:sz w:val="22"/>
          <w:szCs w:val="22"/>
        </w:rPr>
        <w:t>a</w:t>
      </w:r>
      <w:proofErr w:type="spellEnd"/>
      <w:r w:rsidR="00A83704" w:rsidRPr="00141011">
        <w:rPr>
          <w:rFonts w:asciiTheme="minorHAnsi" w:hAnsiTheme="minorHAnsi" w:cstheme="minorHAnsi"/>
          <w:b/>
          <w:sz w:val="22"/>
          <w:szCs w:val="22"/>
        </w:rPr>
        <w:t xml:space="preserve"> </w:t>
      </w:r>
      <w:r w:rsidR="00CA0D32" w:rsidRPr="00141011">
        <w:rPr>
          <w:rFonts w:asciiTheme="minorHAnsi" w:hAnsiTheme="minorHAnsi" w:cstheme="minorHAnsi"/>
          <w:b/>
          <w:sz w:val="22"/>
          <w:szCs w:val="22"/>
        </w:rPr>
        <w:t>_</w:t>
      </w:r>
      <w:r w:rsidR="00A83704" w:rsidRPr="00141011">
        <w:rPr>
          <w:rFonts w:asciiTheme="minorHAnsi" w:hAnsiTheme="minorHAnsi" w:cstheme="minorHAnsi"/>
          <w:b/>
          <w:sz w:val="22"/>
          <w:szCs w:val="22"/>
        </w:rPr>
        <w:t>_____________________</w:t>
      </w:r>
      <w:r w:rsidR="0008794B" w:rsidRPr="00141011">
        <w:rPr>
          <w:rFonts w:asciiTheme="minorHAnsi" w:hAnsiTheme="minorHAnsi" w:cstheme="minorHAnsi"/>
          <w:b/>
          <w:sz w:val="22"/>
          <w:szCs w:val="22"/>
        </w:rPr>
        <w:t>__</w:t>
      </w:r>
      <w:r w:rsidR="00B70A12" w:rsidRPr="00141011">
        <w:rPr>
          <w:rFonts w:asciiTheme="minorHAnsi" w:hAnsiTheme="minorHAnsi" w:cstheme="minorHAnsi"/>
          <w:b/>
          <w:sz w:val="22"/>
          <w:szCs w:val="22"/>
        </w:rPr>
        <w:t xml:space="preserve"> </w:t>
      </w:r>
      <w:r w:rsidR="00FF7992" w:rsidRPr="00141011">
        <w:rPr>
          <w:rFonts w:asciiTheme="minorHAnsi" w:hAnsiTheme="minorHAnsi" w:cstheme="minorHAnsi"/>
          <w:b/>
          <w:sz w:val="22"/>
          <w:szCs w:val="22"/>
        </w:rPr>
        <w:t>i</w:t>
      </w:r>
      <w:r w:rsidR="00A83704" w:rsidRPr="00141011">
        <w:rPr>
          <w:rFonts w:asciiTheme="minorHAnsi" w:hAnsiTheme="minorHAnsi" w:cstheme="minorHAnsi"/>
          <w:b/>
          <w:sz w:val="22"/>
          <w:szCs w:val="22"/>
        </w:rPr>
        <w:t>l____________________</w:t>
      </w:r>
      <w:bookmarkStart w:id="2" w:name="_Hlk96611450"/>
      <w:r w:rsidR="005441EF" w:rsidRPr="00141011">
        <w:rPr>
          <w:rFonts w:asciiTheme="minorHAnsi" w:hAnsiTheme="minorHAnsi" w:cstheme="minorHAnsi"/>
          <w:b/>
          <w:sz w:val="22"/>
          <w:szCs w:val="22"/>
        </w:rPr>
        <w:t xml:space="preserve"> </w:t>
      </w:r>
      <w:r w:rsidR="00FF7992" w:rsidRPr="00141011">
        <w:rPr>
          <w:rFonts w:asciiTheme="minorHAnsi" w:hAnsiTheme="minorHAnsi" w:cstheme="minorHAnsi"/>
          <w:b/>
          <w:sz w:val="22"/>
          <w:szCs w:val="22"/>
        </w:rPr>
        <w:t>r</w:t>
      </w:r>
      <w:r w:rsidR="00E00325" w:rsidRPr="00141011">
        <w:rPr>
          <w:rFonts w:asciiTheme="minorHAnsi" w:hAnsiTheme="minorHAnsi" w:cstheme="minorHAnsi"/>
          <w:b/>
          <w:sz w:val="22"/>
          <w:szCs w:val="22"/>
        </w:rPr>
        <w:t>esidente</w:t>
      </w:r>
      <w:r w:rsidR="002C0D1C" w:rsidRPr="00141011">
        <w:rPr>
          <w:rFonts w:asciiTheme="minorHAnsi" w:hAnsiTheme="minorHAnsi" w:cstheme="minorHAnsi"/>
          <w:b/>
          <w:sz w:val="22"/>
          <w:szCs w:val="22"/>
        </w:rPr>
        <w:t xml:space="preserve"> a</w:t>
      </w:r>
      <w:r w:rsidR="00E1088C" w:rsidRPr="00141011">
        <w:rPr>
          <w:rFonts w:asciiTheme="minorHAnsi" w:hAnsiTheme="minorHAnsi" w:cstheme="minorHAnsi"/>
          <w:b/>
          <w:sz w:val="22"/>
          <w:szCs w:val="22"/>
        </w:rPr>
        <w:t>__</w:t>
      </w:r>
      <w:r w:rsidR="00CA0D32" w:rsidRPr="00141011">
        <w:rPr>
          <w:rFonts w:asciiTheme="minorHAnsi" w:hAnsiTheme="minorHAnsi" w:cstheme="minorHAnsi"/>
          <w:b/>
          <w:sz w:val="22"/>
          <w:szCs w:val="22"/>
        </w:rPr>
        <w:t>_</w:t>
      </w:r>
      <w:r w:rsidR="00A83704" w:rsidRPr="00141011">
        <w:rPr>
          <w:rFonts w:asciiTheme="minorHAnsi" w:hAnsiTheme="minorHAnsi" w:cstheme="minorHAnsi"/>
          <w:b/>
          <w:sz w:val="22"/>
          <w:szCs w:val="22"/>
        </w:rPr>
        <w:t>________________________ Provincia di ______________</w:t>
      </w:r>
      <w:r w:rsidR="002C0D1C" w:rsidRPr="00141011">
        <w:rPr>
          <w:rFonts w:asciiTheme="minorHAnsi" w:hAnsiTheme="minorHAnsi" w:cstheme="minorHAnsi"/>
          <w:b/>
          <w:sz w:val="22"/>
          <w:szCs w:val="22"/>
        </w:rPr>
        <w:t>_____</w:t>
      </w:r>
      <w:bookmarkStart w:id="3" w:name="_Hlk76717201"/>
      <w:bookmarkEnd w:id="2"/>
      <w:r w:rsidR="005441EF" w:rsidRPr="00141011">
        <w:rPr>
          <w:rFonts w:asciiTheme="minorHAnsi" w:hAnsiTheme="minorHAnsi" w:cstheme="minorHAnsi"/>
          <w:b/>
          <w:sz w:val="22"/>
          <w:szCs w:val="22"/>
        </w:rPr>
        <w:t xml:space="preserve"> </w:t>
      </w:r>
      <w:r w:rsidR="00953B2E" w:rsidRPr="00141011">
        <w:rPr>
          <w:rFonts w:asciiTheme="minorHAnsi" w:hAnsiTheme="minorHAnsi" w:cstheme="minorHAnsi"/>
          <w:b/>
          <w:sz w:val="22"/>
          <w:szCs w:val="22"/>
        </w:rPr>
        <w:t>Via/Piazza</w:t>
      </w:r>
      <w:r w:rsidR="00387041" w:rsidRPr="00141011">
        <w:rPr>
          <w:rFonts w:asciiTheme="minorHAnsi" w:hAnsiTheme="minorHAnsi" w:cstheme="minorHAnsi"/>
          <w:b/>
          <w:sz w:val="22"/>
          <w:szCs w:val="22"/>
        </w:rPr>
        <w:t xml:space="preserve"> </w:t>
      </w:r>
      <w:r w:rsidR="00953B2E" w:rsidRPr="00141011">
        <w:rPr>
          <w:rFonts w:asciiTheme="minorHAnsi" w:hAnsiTheme="minorHAnsi" w:cstheme="minorHAnsi"/>
          <w:b/>
          <w:sz w:val="22"/>
          <w:szCs w:val="22"/>
        </w:rPr>
        <w:t>_______________________________</w:t>
      </w:r>
      <w:bookmarkStart w:id="4" w:name="_Hlk101543162"/>
      <w:r w:rsidR="00953B2E" w:rsidRPr="00141011">
        <w:rPr>
          <w:rFonts w:asciiTheme="minorHAnsi" w:hAnsiTheme="minorHAnsi" w:cstheme="minorHAnsi"/>
          <w:b/>
          <w:sz w:val="22"/>
          <w:szCs w:val="22"/>
        </w:rPr>
        <w:t>_</w:t>
      </w:r>
      <w:bookmarkStart w:id="5" w:name="_Hlk101543132"/>
      <w:r w:rsidR="00953B2E" w:rsidRPr="00141011">
        <w:rPr>
          <w:rFonts w:asciiTheme="minorHAnsi" w:hAnsiTheme="minorHAnsi" w:cstheme="minorHAnsi"/>
          <w:b/>
          <w:sz w:val="22"/>
          <w:szCs w:val="22"/>
        </w:rPr>
        <w:t>_______________</w:t>
      </w:r>
      <w:bookmarkEnd w:id="4"/>
      <w:bookmarkEnd w:id="5"/>
      <w:r w:rsidR="00953B2E" w:rsidRPr="00141011">
        <w:rPr>
          <w:rFonts w:asciiTheme="minorHAnsi" w:hAnsiTheme="minorHAnsi" w:cstheme="minorHAnsi"/>
          <w:b/>
          <w:sz w:val="22"/>
          <w:szCs w:val="22"/>
        </w:rPr>
        <w:t>n. _________</w:t>
      </w:r>
      <w:bookmarkEnd w:id="3"/>
      <w:r w:rsidR="005441EF" w:rsidRPr="00141011">
        <w:rPr>
          <w:rFonts w:asciiTheme="minorHAnsi" w:hAnsiTheme="minorHAnsi" w:cstheme="minorHAnsi"/>
          <w:b/>
          <w:sz w:val="22"/>
          <w:szCs w:val="22"/>
        </w:rPr>
        <w:t xml:space="preserve"> </w:t>
      </w:r>
      <w:r w:rsidR="00A83704" w:rsidRPr="00141011">
        <w:rPr>
          <w:rFonts w:asciiTheme="minorHAnsi" w:hAnsiTheme="minorHAnsi" w:cstheme="minorHAnsi"/>
          <w:b/>
          <w:sz w:val="22"/>
          <w:szCs w:val="22"/>
        </w:rPr>
        <w:t xml:space="preserve">Codice Fiscale </w:t>
      </w:r>
      <w:r w:rsidR="00CA0D32" w:rsidRPr="00141011">
        <w:rPr>
          <w:rFonts w:asciiTheme="minorHAnsi" w:hAnsiTheme="minorHAnsi" w:cstheme="minorHAnsi"/>
          <w:b/>
          <w:sz w:val="22"/>
          <w:szCs w:val="22"/>
        </w:rPr>
        <w:t>_</w:t>
      </w:r>
      <w:r w:rsidR="00A83704" w:rsidRPr="00141011">
        <w:rPr>
          <w:rFonts w:asciiTheme="minorHAnsi" w:hAnsiTheme="minorHAnsi" w:cstheme="minorHAnsi"/>
          <w:b/>
          <w:sz w:val="22"/>
          <w:szCs w:val="22"/>
        </w:rPr>
        <w:t>______________________________________________________</w:t>
      </w:r>
      <w:r w:rsidR="0042543B" w:rsidRPr="00141011">
        <w:rPr>
          <w:rFonts w:asciiTheme="minorHAnsi" w:hAnsiTheme="minorHAnsi" w:cstheme="minorHAnsi"/>
          <w:b/>
          <w:sz w:val="22"/>
          <w:szCs w:val="22"/>
        </w:rPr>
        <w:t>_</w:t>
      </w:r>
      <w:r w:rsidR="006D0AF9" w:rsidRPr="00141011">
        <w:rPr>
          <w:rFonts w:asciiTheme="minorHAnsi" w:hAnsiTheme="minorHAnsi" w:cstheme="minorHAnsi"/>
          <w:b/>
          <w:sz w:val="22"/>
          <w:szCs w:val="22"/>
        </w:rPr>
        <w:t xml:space="preserve">, </w:t>
      </w:r>
      <w:r w:rsidR="00396040" w:rsidRPr="00141011">
        <w:rPr>
          <w:rFonts w:asciiTheme="minorHAnsi" w:hAnsiTheme="minorHAnsi" w:cstheme="minorHAnsi"/>
          <w:b/>
          <w:sz w:val="22"/>
          <w:szCs w:val="22"/>
        </w:rPr>
        <w:t xml:space="preserve">in qualità di ______________________________________________ </w:t>
      </w:r>
      <w:r w:rsidR="006D0AF9" w:rsidRPr="00141011">
        <w:rPr>
          <w:rFonts w:asciiTheme="minorHAnsi" w:hAnsiTheme="minorHAnsi" w:cstheme="minorHAnsi"/>
          <w:b/>
          <w:sz w:val="22"/>
          <w:szCs w:val="22"/>
        </w:rPr>
        <w:t>[</w:t>
      </w:r>
      <w:r w:rsidR="006D0AF9" w:rsidRPr="00141011">
        <w:rPr>
          <w:rFonts w:asciiTheme="minorHAnsi" w:hAnsiTheme="minorHAnsi" w:cstheme="minorHAnsi"/>
          <w:b/>
          <w:i/>
          <w:iCs/>
          <w:sz w:val="22"/>
          <w:szCs w:val="22"/>
          <w:highlight w:val="green"/>
        </w:rPr>
        <w:t xml:space="preserve">indicare se il partecipante rientra tra il personale interno alla Istituzione scolastica, se appartiene ad altra Istituzione scolastica, ovvero se </w:t>
      </w:r>
      <w:r w:rsidR="00D4583A" w:rsidRPr="00141011">
        <w:rPr>
          <w:rFonts w:asciiTheme="minorHAnsi" w:hAnsiTheme="minorHAnsi" w:cstheme="minorHAnsi"/>
          <w:b/>
          <w:i/>
          <w:iCs/>
          <w:sz w:val="22"/>
          <w:szCs w:val="22"/>
          <w:highlight w:val="green"/>
        </w:rPr>
        <w:t xml:space="preserve">è </w:t>
      </w:r>
      <w:r w:rsidR="00396040" w:rsidRPr="00141011">
        <w:rPr>
          <w:rFonts w:asciiTheme="minorHAnsi" w:hAnsiTheme="minorHAnsi" w:cstheme="minorHAnsi"/>
          <w:b/>
          <w:i/>
          <w:iCs/>
          <w:sz w:val="22"/>
          <w:szCs w:val="22"/>
          <w:highlight w:val="green"/>
        </w:rPr>
        <w:t xml:space="preserve">dipendente di altra P.A., o </w:t>
      </w:r>
      <w:r w:rsidR="00D4583A" w:rsidRPr="00141011">
        <w:rPr>
          <w:rFonts w:asciiTheme="minorHAnsi" w:hAnsiTheme="minorHAnsi" w:cstheme="minorHAnsi"/>
          <w:b/>
          <w:i/>
          <w:iCs/>
          <w:sz w:val="22"/>
          <w:szCs w:val="22"/>
          <w:highlight w:val="green"/>
        </w:rPr>
        <w:t xml:space="preserve">se è </w:t>
      </w:r>
      <w:r w:rsidR="00396040" w:rsidRPr="00141011">
        <w:rPr>
          <w:rFonts w:asciiTheme="minorHAnsi" w:hAnsiTheme="minorHAnsi" w:cstheme="minorHAnsi"/>
          <w:b/>
          <w:i/>
          <w:iCs/>
          <w:sz w:val="22"/>
          <w:szCs w:val="22"/>
          <w:highlight w:val="green"/>
        </w:rPr>
        <w:t>esperto esterno</w:t>
      </w:r>
      <w:r w:rsidR="006D0AF9" w:rsidRPr="00141011">
        <w:rPr>
          <w:rFonts w:asciiTheme="minorHAnsi" w:hAnsiTheme="minorHAnsi" w:cstheme="minorHAnsi"/>
          <w:b/>
          <w:sz w:val="22"/>
          <w:szCs w:val="22"/>
        </w:rPr>
        <w:t>]</w:t>
      </w:r>
    </w:p>
    <w:p w14:paraId="6EADE3D9" w14:textId="2D41CA1D" w:rsidR="00E00325" w:rsidRPr="00141011" w:rsidRDefault="002C0D1C" w:rsidP="0081020B">
      <w:pPr>
        <w:spacing w:before="120" w:after="120" w:line="360" w:lineRule="auto"/>
        <w:rPr>
          <w:rFonts w:asciiTheme="minorHAnsi" w:hAnsiTheme="minorHAnsi" w:cstheme="minorHAnsi"/>
          <w:b/>
          <w:sz w:val="22"/>
          <w:szCs w:val="22"/>
        </w:rPr>
      </w:pPr>
      <w:r w:rsidRPr="00141011">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E1E77EF" w14:textId="19D3C370" w:rsidR="00D12D4A" w:rsidRPr="00141011" w:rsidRDefault="00982A77" w:rsidP="0081020B">
      <w:pPr>
        <w:spacing w:before="240" w:after="240" w:line="276" w:lineRule="auto"/>
        <w:jc w:val="center"/>
        <w:rPr>
          <w:rFonts w:asciiTheme="minorHAnsi" w:hAnsiTheme="minorHAnsi" w:cstheme="minorHAnsi"/>
          <w:b/>
          <w:sz w:val="22"/>
          <w:szCs w:val="22"/>
        </w:rPr>
      </w:pPr>
      <w:r w:rsidRPr="00141011">
        <w:rPr>
          <w:rFonts w:asciiTheme="minorHAnsi" w:hAnsiTheme="minorHAnsi" w:cstheme="minorHAnsi"/>
          <w:b/>
          <w:sz w:val="22"/>
          <w:szCs w:val="22"/>
        </w:rPr>
        <w:t>Ai fini dell’ammissione</w:t>
      </w:r>
      <w:r w:rsidR="00E00325" w:rsidRPr="00141011">
        <w:rPr>
          <w:rFonts w:asciiTheme="minorHAnsi" w:hAnsiTheme="minorHAnsi" w:cstheme="minorHAnsi"/>
          <w:b/>
          <w:sz w:val="22"/>
          <w:szCs w:val="22"/>
        </w:rPr>
        <w:t xml:space="preserve"> alla procedura</w:t>
      </w:r>
      <w:r w:rsidR="00630045" w:rsidRPr="00141011">
        <w:rPr>
          <w:rFonts w:asciiTheme="minorHAnsi" w:hAnsiTheme="minorHAnsi" w:cstheme="minorHAnsi"/>
          <w:b/>
          <w:sz w:val="22"/>
          <w:szCs w:val="22"/>
        </w:rPr>
        <w:t xml:space="preserve"> in oggetto</w:t>
      </w:r>
      <w:r w:rsidR="00D12D4A" w:rsidRPr="00141011">
        <w:rPr>
          <w:rFonts w:asciiTheme="minorHAnsi" w:hAnsiTheme="minorHAnsi" w:cstheme="minorHAnsi"/>
          <w:b/>
          <w:sz w:val="22"/>
          <w:szCs w:val="22"/>
        </w:rPr>
        <w:t xml:space="preserve"> per </w:t>
      </w:r>
      <w:r w:rsidR="004E6832" w:rsidRPr="00141011">
        <w:rPr>
          <w:rFonts w:asciiTheme="minorHAnsi" w:hAnsiTheme="minorHAnsi" w:cstheme="minorHAnsi"/>
          <w:b/>
          <w:sz w:val="22"/>
          <w:szCs w:val="22"/>
        </w:rPr>
        <w:t>il conferimento dell’</w:t>
      </w:r>
      <w:r w:rsidR="00D12D4A" w:rsidRPr="00141011">
        <w:rPr>
          <w:rFonts w:asciiTheme="minorHAnsi" w:hAnsiTheme="minorHAnsi" w:cstheme="minorHAnsi"/>
          <w:b/>
          <w:sz w:val="22"/>
          <w:szCs w:val="22"/>
        </w:rPr>
        <w:t>incarico di:</w:t>
      </w:r>
    </w:p>
    <w:tbl>
      <w:tblPr>
        <w:tblStyle w:val="Grigliatabella"/>
        <w:tblW w:w="0" w:type="auto"/>
        <w:jc w:val="center"/>
        <w:tblLook w:val="04A0" w:firstRow="1" w:lastRow="0" w:firstColumn="1" w:lastColumn="0" w:noHBand="0" w:noVBand="1"/>
      </w:tblPr>
      <w:tblGrid>
        <w:gridCol w:w="351"/>
        <w:gridCol w:w="4327"/>
        <w:gridCol w:w="454"/>
        <w:gridCol w:w="4506"/>
      </w:tblGrid>
      <w:tr w:rsidR="004E6832" w:rsidRPr="00141011" w14:paraId="603A44A1" w14:textId="77777777" w:rsidTr="004E6832">
        <w:trPr>
          <w:jc w:val="center"/>
        </w:trPr>
        <w:tc>
          <w:tcPr>
            <w:tcW w:w="351" w:type="dxa"/>
            <w:tcBorders>
              <w:top w:val="nil"/>
              <w:left w:val="nil"/>
              <w:bottom w:val="nil"/>
              <w:right w:val="nil"/>
            </w:tcBorders>
            <w:vAlign w:val="center"/>
          </w:tcPr>
          <w:p w14:paraId="28BEEE53" w14:textId="5DB240FA"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noProof/>
                <w:sz w:val="22"/>
                <w:szCs w:val="22"/>
              </w:rPr>
              <mc:AlternateContent>
                <mc:Choice Requires="wps">
                  <w:drawing>
                    <wp:anchor distT="0" distB="0" distL="114300" distR="114300" simplePos="0" relativeHeight="251674624" behindDoc="0" locked="0" layoutInCell="1" allowOverlap="1" wp14:anchorId="6F1666B8" wp14:editId="4720F06F">
                      <wp:simplePos x="0" y="0"/>
                      <wp:positionH relativeFrom="margin">
                        <wp:posOffset>-71755</wp:posOffset>
                      </wp:positionH>
                      <wp:positionV relativeFrom="page">
                        <wp:posOffset>91491</wp:posOffset>
                      </wp:positionV>
                      <wp:extent cx="138430" cy="131445"/>
                      <wp:effectExtent l="0" t="0" r="13970" b="20955"/>
                      <wp:wrapNone/>
                      <wp:docPr id="3" name="Rettangolo 3"/>
                      <wp:cNvGraphicFramePr/>
                      <a:graphic xmlns:a="http://schemas.openxmlformats.org/drawingml/2006/main">
                        <a:graphicData uri="http://schemas.microsoft.com/office/word/2010/wordprocessingShape">
                          <wps:wsp>
                            <wps:cNvSpPr/>
                            <wps:spPr>
                              <a:xfrm>
                                <a:off x="0" y="0"/>
                                <a:ext cx="138430" cy="131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938ED" id="Rettangolo 3" o:spid="_x0000_s1026" style="position:absolute;margin-left:-5.65pt;margin-top:7.2pt;width:10.9pt;height:10.35pt;z-index:25167462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" fillcolor="#4f81bd [3204]" strokecolor="#243f60 [1604]" strokeweight="2pt">
                      <w10:wrap anchorx="margin" anchory="page"/>
                    </v:rect>
                  </w:pict>
                </mc:Fallback>
              </mc:AlternateContent>
            </w:r>
          </w:p>
        </w:tc>
        <w:tc>
          <w:tcPr>
            <w:tcW w:w="4327" w:type="dxa"/>
            <w:tcBorders>
              <w:top w:val="nil"/>
              <w:left w:val="nil"/>
              <w:bottom w:val="nil"/>
              <w:right w:val="nil"/>
            </w:tcBorders>
            <w:vAlign w:val="center"/>
          </w:tcPr>
          <w:p w14:paraId="12257560" w14:textId="77777777"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 xml:space="preserve">Esperto </w:t>
            </w:r>
            <w:r w:rsidRPr="00141011">
              <w:rPr>
                <w:rFonts w:asciiTheme="minorHAnsi" w:hAnsiTheme="minorHAnsi" w:cstheme="minorHAnsi"/>
                <w:bCs/>
                <w:sz w:val="22"/>
                <w:szCs w:val="22"/>
                <w:lang w:eastAsia="en-US"/>
              </w:rPr>
              <w:t>Percorsi di Mentoring e orientamento</w:t>
            </w:r>
          </w:p>
        </w:tc>
        <w:tc>
          <w:tcPr>
            <w:tcW w:w="454" w:type="dxa"/>
            <w:tcBorders>
              <w:top w:val="nil"/>
              <w:left w:val="nil"/>
              <w:bottom w:val="nil"/>
              <w:right w:val="nil"/>
            </w:tcBorders>
          </w:tcPr>
          <w:p w14:paraId="23903CE2" w14:textId="77777777" w:rsidR="004E6832" w:rsidRPr="00141011" w:rsidRDefault="004E6832" w:rsidP="00225740">
            <w:pPr>
              <w:spacing w:before="120" w:after="120" w:line="276" w:lineRule="auto"/>
              <w:rPr>
                <w:rFonts w:asciiTheme="minorHAnsi" w:hAnsiTheme="minorHAnsi" w:cstheme="minorHAnsi"/>
                <w:bCs/>
                <w:sz w:val="22"/>
                <w:szCs w:val="22"/>
              </w:rPr>
            </w:pPr>
          </w:p>
        </w:tc>
        <w:tc>
          <w:tcPr>
            <w:tcW w:w="4506" w:type="dxa"/>
            <w:tcBorders>
              <w:top w:val="nil"/>
              <w:left w:val="nil"/>
              <w:bottom w:val="nil"/>
              <w:right w:val="nil"/>
            </w:tcBorders>
            <w:vAlign w:val="center"/>
          </w:tcPr>
          <w:p w14:paraId="5DAD664B" w14:textId="68691D27" w:rsidR="004E6832" w:rsidRPr="00141011" w:rsidRDefault="004E6832" w:rsidP="00225740">
            <w:pPr>
              <w:spacing w:before="120" w:after="120" w:line="276" w:lineRule="auto"/>
              <w:rPr>
                <w:rFonts w:asciiTheme="minorHAnsi" w:hAnsiTheme="minorHAnsi" w:cstheme="minorHAnsi"/>
                <w:bCs/>
                <w:sz w:val="22"/>
                <w:szCs w:val="22"/>
              </w:rPr>
            </w:pPr>
          </w:p>
        </w:tc>
      </w:tr>
      <w:tr w:rsidR="004E6832" w:rsidRPr="00141011" w14:paraId="018C79FD" w14:textId="77777777" w:rsidTr="004E6832">
        <w:trPr>
          <w:jc w:val="center"/>
        </w:trPr>
        <w:tc>
          <w:tcPr>
            <w:tcW w:w="351" w:type="dxa"/>
            <w:tcBorders>
              <w:top w:val="nil"/>
              <w:left w:val="nil"/>
              <w:bottom w:val="nil"/>
              <w:right w:val="nil"/>
            </w:tcBorders>
            <w:vAlign w:val="center"/>
          </w:tcPr>
          <w:p w14:paraId="3667B838" w14:textId="1307CD4C"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noProof/>
                <w:sz w:val="22"/>
                <w:szCs w:val="22"/>
              </w:rPr>
              <mc:AlternateContent>
                <mc:Choice Requires="wps">
                  <w:drawing>
                    <wp:anchor distT="0" distB="0" distL="114300" distR="114300" simplePos="0" relativeHeight="251671552" behindDoc="0" locked="0" layoutInCell="1" allowOverlap="1" wp14:anchorId="2D5B8BD1" wp14:editId="0D292DDD">
                      <wp:simplePos x="0" y="0"/>
                      <wp:positionH relativeFrom="margin">
                        <wp:posOffset>-69215</wp:posOffset>
                      </wp:positionH>
                      <wp:positionV relativeFrom="page">
                        <wp:posOffset>101600</wp:posOffset>
                      </wp:positionV>
                      <wp:extent cx="138430" cy="131445"/>
                      <wp:effectExtent l="0" t="0" r="13970" b="20955"/>
                      <wp:wrapNone/>
                      <wp:docPr id="4" name="Rettangolo 4"/>
                      <wp:cNvGraphicFramePr/>
                      <a:graphic xmlns:a="http://schemas.openxmlformats.org/drawingml/2006/main">
                        <a:graphicData uri="http://schemas.microsoft.com/office/word/2010/wordprocessingShape">
                          <wps:wsp>
                            <wps:cNvSpPr/>
                            <wps:spPr>
                              <a:xfrm>
                                <a:off x="0" y="0"/>
                                <a:ext cx="138430"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95B29" id="Rettangolo 4" o:spid="_x0000_s1026" style="position:absolute;margin-left:-5.45pt;margin-top:8pt;width:10.9pt;height:1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" fillcolor="#4f81bd" strokecolor="#385d8a" strokeweight="2pt">
                      <w10:wrap anchorx="margin" anchory="page"/>
                    </v:rect>
                  </w:pict>
                </mc:Fallback>
              </mc:AlternateContent>
            </w:r>
          </w:p>
        </w:tc>
        <w:tc>
          <w:tcPr>
            <w:tcW w:w="4327" w:type="dxa"/>
            <w:tcBorders>
              <w:top w:val="nil"/>
              <w:left w:val="nil"/>
              <w:bottom w:val="nil"/>
              <w:right w:val="nil"/>
            </w:tcBorders>
            <w:vAlign w:val="center"/>
          </w:tcPr>
          <w:p w14:paraId="0716320C" w14:textId="040953E9"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 xml:space="preserve">Esperto </w:t>
            </w:r>
            <w:r w:rsidRPr="00141011">
              <w:rPr>
                <w:rFonts w:asciiTheme="minorHAnsi" w:hAnsiTheme="minorHAnsi" w:cstheme="minorHAnsi"/>
                <w:bCs/>
                <w:sz w:val="22"/>
                <w:szCs w:val="22"/>
                <w:lang w:eastAsia="en-US"/>
              </w:rPr>
              <w:t>Percorsi di Potenziamento delle competenze di base, motivazione e accompagnamento</w:t>
            </w:r>
          </w:p>
        </w:tc>
        <w:tc>
          <w:tcPr>
            <w:tcW w:w="454" w:type="dxa"/>
            <w:tcBorders>
              <w:top w:val="nil"/>
              <w:left w:val="nil"/>
              <w:bottom w:val="nil"/>
              <w:right w:val="nil"/>
            </w:tcBorders>
          </w:tcPr>
          <w:p w14:paraId="1301B2B7" w14:textId="77777777" w:rsidR="004E6832" w:rsidRPr="00141011" w:rsidRDefault="004E6832" w:rsidP="00225740">
            <w:pPr>
              <w:spacing w:before="120" w:after="120" w:line="276" w:lineRule="auto"/>
              <w:rPr>
                <w:rFonts w:asciiTheme="minorHAnsi" w:hAnsiTheme="minorHAnsi" w:cstheme="minorHAnsi"/>
                <w:bCs/>
                <w:sz w:val="22"/>
                <w:szCs w:val="22"/>
              </w:rPr>
            </w:pPr>
          </w:p>
        </w:tc>
        <w:tc>
          <w:tcPr>
            <w:tcW w:w="4506" w:type="dxa"/>
            <w:tcBorders>
              <w:top w:val="nil"/>
              <w:left w:val="nil"/>
              <w:bottom w:val="nil"/>
              <w:right w:val="nil"/>
            </w:tcBorders>
            <w:vAlign w:val="center"/>
          </w:tcPr>
          <w:p w14:paraId="2BEED9FC" w14:textId="6F7C6A2A"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Modulo ________________________________</w:t>
            </w:r>
          </w:p>
          <w:p w14:paraId="38FA9E02" w14:textId="525DDE9F"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_______________________________________</w:t>
            </w:r>
          </w:p>
        </w:tc>
      </w:tr>
      <w:tr w:rsidR="004E6832" w:rsidRPr="00141011" w14:paraId="54855011" w14:textId="77777777" w:rsidTr="004E6832">
        <w:trPr>
          <w:jc w:val="center"/>
        </w:trPr>
        <w:tc>
          <w:tcPr>
            <w:tcW w:w="351" w:type="dxa"/>
            <w:tcBorders>
              <w:top w:val="nil"/>
              <w:left w:val="nil"/>
              <w:bottom w:val="nil"/>
              <w:right w:val="nil"/>
            </w:tcBorders>
            <w:vAlign w:val="center"/>
          </w:tcPr>
          <w:p w14:paraId="0530886D" w14:textId="31B898DF" w:rsidR="004E6832" w:rsidRPr="00141011" w:rsidRDefault="004E6832" w:rsidP="00225740">
            <w:pPr>
              <w:spacing w:before="120" w:after="120" w:line="276" w:lineRule="auto"/>
              <w:rPr>
                <w:rFonts w:asciiTheme="minorHAnsi" w:hAnsiTheme="minorHAnsi" w:cstheme="minorHAnsi"/>
                <w:bCs/>
                <w:sz w:val="22"/>
                <w:szCs w:val="22"/>
              </w:rPr>
            </w:pPr>
            <w:r w:rsidRPr="00141011">
              <w:rPr>
                <w:rFonts w:asciiTheme="minorHAnsi" w:hAnsiTheme="minorHAnsi" w:cstheme="minorHAnsi"/>
                <w:bCs/>
                <w:noProof/>
                <w:sz w:val="22"/>
                <w:szCs w:val="22"/>
              </w:rPr>
              <mc:AlternateContent>
                <mc:Choice Requires="wps">
                  <w:drawing>
                    <wp:anchor distT="0" distB="0" distL="114300" distR="114300" simplePos="0" relativeHeight="251672576" behindDoc="0" locked="0" layoutInCell="1" allowOverlap="1" wp14:anchorId="11CD7F07" wp14:editId="06F3E6A0">
                      <wp:simplePos x="0" y="0"/>
                      <wp:positionH relativeFrom="margin">
                        <wp:posOffset>-39370</wp:posOffset>
                      </wp:positionH>
                      <wp:positionV relativeFrom="page">
                        <wp:posOffset>88900</wp:posOffset>
                      </wp:positionV>
                      <wp:extent cx="138430" cy="131445"/>
                      <wp:effectExtent l="0" t="0" r="13970" b="20955"/>
                      <wp:wrapNone/>
                      <wp:docPr id="5" name="Rettangolo 5"/>
                      <wp:cNvGraphicFramePr/>
                      <a:graphic xmlns:a="http://schemas.openxmlformats.org/drawingml/2006/main">
                        <a:graphicData uri="http://schemas.microsoft.com/office/word/2010/wordprocessingShape">
                          <wps:wsp>
                            <wps:cNvSpPr/>
                            <wps:spPr>
                              <a:xfrm>
                                <a:off x="0" y="0"/>
                                <a:ext cx="138430"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04FD" id="Rettangolo 5" o:spid="_x0000_s1026" style="position:absolute;margin-left:-3.1pt;margin-top:7pt;width:10.9pt;height:10.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" fillcolor="#4f81bd" strokecolor="#385d8a" strokeweight="2pt">
                      <w10:wrap anchorx="margin" anchory="page"/>
                    </v:rect>
                  </w:pict>
                </mc:Fallback>
              </mc:AlternateContent>
            </w:r>
          </w:p>
        </w:tc>
        <w:tc>
          <w:tcPr>
            <w:tcW w:w="4327" w:type="dxa"/>
            <w:tcBorders>
              <w:top w:val="nil"/>
              <w:left w:val="nil"/>
              <w:bottom w:val="nil"/>
              <w:right w:val="nil"/>
            </w:tcBorders>
            <w:vAlign w:val="center"/>
          </w:tcPr>
          <w:p w14:paraId="4D87555B" w14:textId="3722D9FB" w:rsidR="004E6832" w:rsidRPr="00141011" w:rsidRDefault="004E6832" w:rsidP="004E6832">
            <w:pPr>
              <w:pStyle w:val="Default"/>
              <w:spacing w:line="259" w:lineRule="auto"/>
              <w:jc w:val="both"/>
              <w:rPr>
                <w:rFonts w:asciiTheme="minorHAnsi" w:hAnsiTheme="minorHAnsi" w:cstheme="minorHAnsi"/>
                <w:bCs/>
                <w:sz w:val="22"/>
                <w:szCs w:val="22"/>
              </w:rPr>
            </w:pPr>
            <w:r w:rsidRPr="00141011">
              <w:rPr>
                <w:rFonts w:asciiTheme="minorHAnsi" w:hAnsiTheme="minorHAnsi" w:cstheme="minorHAnsi"/>
                <w:bCs/>
                <w:sz w:val="22"/>
                <w:szCs w:val="22"/>
              </w:rPr>
              <w:t>Esperto</w:t>
            </w:r>
            <w:r w:rsidRPr="00141011">
              <w:rPr>
                <w:rFonts w:asciiTheme="minorHAnsi" w:hAnsiTheme="minorHAnsi" w:cstheme="minorHAnsi"/>
                <w:bCs/>
                <w:color w:val="auto"/>
                <w:sz w:val="22"/>
                <w:szCs w:val="22"/>
                <w:lang w:eastAsia="en-US"/>
              </w:rPr>
              <w:t xml:space="preserve"> Percorsi Formativi, laboratoriali e co-curriculari</w:t>
            </w:r>
          </w:p>
        </w:tc>
        <w:tc>
          <w:tcPr>
            <w:tcW w:w="454" w:type="dxa"/>
            <w:tcBorders>
              <w:top w:val="nil"/>
              <w:left w:val="nil"/>
              <w:bottom w:val="nil"/>
              <w:right w:val="nil"/>
            </w:tcBorders>
          </w:tcPr>
          <w:p w14:paraId="67CD114B" w14:textId="77777777" w:rsidR="004E6832" w:rsidRPr="00141011" w:rsidRDefault="004E6832" w:rsidP="004E6832">
            <w:pPr>
              <w:spacing w:before="120" w:after="120" w:line="276" w:lineRule="auto"/>
              <w:rPr>
                <w:rFonts w:asciiTheme="minorHAnsi" w:hAnsiTheme="minorHAnsi" w:cstheme="minorHAnsi"/>
                <w:bCs/>
                <w:sz w:val="22"/>
                <w:szCs w:val="22"/>
              </w:rPr>
            </w:pPr>
          </w:p>
        </w:tc>
        <w:tc>
          <w:tcPr>
            <w:tcW w:w="4506" w:type="dxa"/>
            <w:tcBorders>
              <w:top w:val="nil"/>
              <w:left w:val="nil"/>
              <w:bottom w:val="nil"/>
              <w:right w:val="nil"/>
            </w:tcBorders>
            <w:vAlign w:val="center"/>
          </w:tcPr>
          <w:p w14:paraId="335C53D8" w14:textId="4331C7DC" w:rsidR="004E6832" w:rsidRPr="00141011" w:rsidRDefault="004E6832" w:rsidP="004E6832">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Modulo ________________________________</w:t>
            </w:r>
          </w:p>
          <w:p w14:paraId="7929D2B5" w14:textId="780954AA" w:rsidR="004E6832" w:rsidRPr="00141011" w:rsidRDefault="004E6832" w:rsidP="004E6832">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_______________________________________</w:t>
            </w:r>
          </w:p>
        </w:tc>
      </w:tr>
      <w:tr w:rsidR="004E6832" w:rsidRPr="00141011" w14:paraId="1D821855" w14:textId="77777777" w:rsidTr="004E6832">
        <w:trPr>
          <w:jc w:val="center"/>
        </w:trPr>
        <w:tc>
          <w:tcPr>
            <w:tcW w:w="351" w:type="dxa"/>
            <w:tcBorders>
              <w:top w:val="nil"/>
              <w:left w:val="nil"/>
              <w:bottom w:val="nil"/>
              <w:right w:val="nil"/>
            </w:tcBorders>
            <w:vAlign w:val="center"/>
          </w:tcPr>
          <w:p w14:paraId="195D8A66" w14:textId="0ECB5874" w:rsidR="004E6832" w:rsidRPr="00141011" w:rsidRDefault="004E6832" w:rsidP="004E6832">
            <w:pPr>
              <w:spacing w:before="120" w:after="120" w:line="276" w:lineRule="auto"/>
              <w:rPr>
                <w:rFonts w:asciiTheme="minorHAnsi" w:hAnsiTheme="minorHAnsi" w:cstheme="minorHAnsi"/>
                <w:bCs/>
                <w:sz w:val="22"/>
                <w:szCs w:val="22"/>
              </w:rPr>
            </w:pPr>
            <w:r w:rsidRPr="00141011">
              <w:rPr>
                <w:rFonts w:asciiTheme="minorHAnsi" w:hAnsiTheme="minorHAnsi" w:cstheme="minorHAnsi"/>
                <w:bCs/>
                <w:noProof/>
                <w:sz w:val="22"/>
                <w:szCs w:val="22"/>
              </w:rPr>
              <mc:AlternateContent>
                <mc:Choice Requires="wps">
                  <w:drawing>
                    <wp:anchor distT="0" distB="0" distL="114300" distR="114300" simplePos="0" relativeHeight="251673600" behindDoc="0" locked="0" layoutInCell="1" allowOverlap="1" wp14:anchorId="2A0D16FC" wp14:editId="230D453A">
                      <wp:simplePos x="0" y="0"/>
                      <wp:positionH relativeFrom="margin">
                        <wp:posOffset>-10160</wp:posOffset>
                      </wp:positionH>
                      <wp:positionV relativeFrom="page">
                        <wp:posOffset>91440</wp:posOffset>
                      </wp:positionV>
                      <wp:extent cx="138430" cy="131445"/>
                      <wp:effectExtent l="0" t="0" r="13970" b="20955"/>
                      <wp:wrapNone/>
                      <wp:docPr id="9" name="Rettangolo 9"/>
                      <wp:cNvGraphicFramePr/>
                      <a:graphic xmlns:a="http://schemas.openxmlformats.org/drawingml/2006/main">
                        <a:graphicData uri="http://schemas.microsoft.com/office/word/2010/wordprocessingShape">
                          <wps:wsp>
                            <wps:cNvSpPr/>
                            <wps:spPr>
                              <a:xfrm>
                                <a:off x="0" y="0"/>
                                <a:ext cx="138430"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49BA" id="Rettangolo 9" o:spid="_x0000_s1026" style="position:absolute;margin-left:-.8pt;margin-top:7.2pt;width:10.9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" fillcolor="#4f81bd" strokecolor="#385d8a" strokeweight="2pt">
                      <w10:wrap anchorx="margin" anchory="page"/>
                    </v:rect>
                  </w:pict>
                </mc:Fallback>
              </mc:AlternateContent>
            </w:r>
          </w:p>
        </w:tc>
        <w:tc>
          <w:tcPr>
            <w:tcW w:w="4327" w:type="dxa"/>
            <w:tcBorders>
              <w:top w:val="nil"/>
              <w:left w:val="nil"/>
              <w:bottom w:val="nil"/>
              <w:right w:val="nil"/>
            </w:tcBorders>
            <w:vAlign w:val="center"/>
          </w:tcPr>
          <w:p w14:paraId="01EB9AFF" w14:textId="4F11565D" w:rsidR="004E6832" w:rsidRPr="00141011" w:rsidRDefault="004E6832" w:rsidP="004E6832">
            <w:pPr>
              <w:pStyle w:val="Default"/>
              <w:spacing w:line="259" w:lineRule="auto"/>
              <w:jc w:val="both"/>
              <w:rPr>
                <w:rFonts w:asciiTheme="minorHAnsi" w:hAnsiTheme="minorHAnsi" w:cstheme="minorHAnsi"/>
                <w:bCs/>
                <w:sz w:val="22"/>
                <w:szCs w:val="22"/>
              </w:rPr>
            </w:pPr>
            <w:r w:rsidRPr="00141011">
              <w:rPr>
                <w:rFonts w:asciiTheme="minorHAnsi" w:hAnsiTheme="minorHAnsi" w:cstheme="minorHAnsi"/>
                <w:bCs/>
                <w:sz w:val="22"/>
                <w:szCs w:val="22"/>
              </w:rPr>
              <w:t>Tutor</w:t>
            </w:r>
            <w:r w:rsidRPr="00141011">
              <w:rPr>
                <w:rFonts w:asciiTheme="minorHAnsi" w:hAnsiTheme="minorHAnsi" w:cstheme="minorHAnsi"/>
                <w:bCs/>
                <w:color w:val="auto"/>
                <w:sz w:val="22"/>
                <w:szCs w:val="22"/>
                <w:lang w:eastAsia="en-US"/>
              </w:rPr>
              <w:t xml:space="preserve"> Percorsi Formativi, laboratoriali e co-curriculari</w:t>
            </w:r>
          </w:p>
        </w:tc>
        <w:tc>
          <w:tcPr>
            <w:tcW w:w="454" w:type="dxa"/>
            <w:tcBorders>
              <w:top w:val="nil"/>
              <w:left w:val="nil"/>
              <w:bottom w:val="nil"/>
              <w:right w:val="nil"/>
            </w:tcBorders>
          </w:tcPr>
          <w:p w14:paraId="2083CFB6" w14:textId="77777777" w:rsidR="004E6832" w:rsidRPr="00141011" w:rsidRDefault="004E6832" w:rsidP="004E6832">
            <w:pPr>
              <w:spacing w:before="120" w:after="120" w:line="276" w:lineRule="auto"/>
              <w:rPr>
                <w:rFonts w:asciiTheme="minorHAnsi" w:hAnsiTheme="minorHAnsi" w:cstheme="minorHAnsi"/>
                <w:bCs/>
                <w:sz w:val="22"/>
                <w:szCs w:val="22"/>
              </w:rPr>
            </w:pPr>
          </w:p>
        </w:tc>
        <w:tc>
          <w:tcPr>
            <w:tcW w:w="4506" w:type="dxa"/>
            <w:tcBorders>
              <w:top w:val="nil"/>
              <w:left w:val="nil"/>
              <w:bottom w:val="nil"/>
              <w:right w:val="nil"/>
            </w:tcBorders>
            <w:vAlign w:val="center"/>
          </w:tcPr>
          <w:p w14:paraId="3CC9ED8B" w14:textId="411D6A4C" w:rsidR="004E6832" w:rsidRPr="00141011" w:rsidRDefault="004E6832" w:rsidP="004E6832">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Modulo ________________________________</w:t>
            </w:r>
          </w:p>
          <w:p w14:paraId="4F94E0D5" w14:textId="29AAC40A" w:rsidR="004E6832" w:rsidRPr="00141011" w:rsidRDefault="004E6832" w:rsidP="004E6832">
            <w:pPr>
              <w:spacing w:before="120" w:after="120" w:line="276" w:lineRule="auto"/>
              <w:rPr>
                <w:rFonts w:asciiTheme="minorHAnsi" w:hAnsiTheme="minorHAnsi" w:cstheme="minorHAnsi"/>
                <w:bCs/>
                <w:sz w:val="22"/>
                <w:szCs w:val="22"/>
              </w:rPr>
            </w:pPr>
            <w:r w:rsidRPr="00141011">
              <w:rPr>
                <w:rFonts w:asciiTheme="minorHAnsi" w:hAnsiTheme="minorHAnsi" w:cstheme="minorHAnsi"/>
                <w:bCs/>
                <w:sz w:val="22"/>
                <w:szCs w:val="22"/>
              </w:rPr>
              <w:t>_______________________________________</w:t>
            </w:r>
          </w:p>
        </w:tc>
      </w:tr>
    </w:tbl>
    <w:p w14:paraId="1C0D013F" w14:textId="62F32774"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 xml:space="preserve">VISTA </w:t>
      </w:r>
      <w:r w:rsidRPr="00141011">
        <w:rPr>
          <w:rFonts w:asciiTheme="minorHAnsi" w:hAnsiTheme="minorHAnsi" w:cstheme="minorHAnsi"/>
          <w:sz w:val="22"/>
          <w:szCs w:val="22"/>
        </w:rPr>
        <w:t>la legge 7 agosto 1990, n. 241, recante «</w:t>
      </w:r>
      <w:r w:rsidRPr="00141011">
        <w:rPr>
          <w:rFonts w:asciiTheme="minorHAnsi" w:hAnsiTheme="minorHAnsi" w:cstheme="minorHAnsi"/>
          <w:i/>
          <w:iCs/>
          <w:sz w:val="22"/>
          <w:szCs w:val="22"/>
        </w:rPr>
        <w:t>Nuove norme in materia di procedimento amministrativo e di diritto di accesso ai documenti amministrativi</w:t>
      </w:r>
      <w:r w:rsidRPr="00141011">
        <w:rPr>
          <w:rFonts w:asciiTheme="minorHAnsi" w:hAnsiTheme="minorHAnsi" w:cstheme="minorHAnsi"/>
          <w:sz w:val="22"/>
          <w:szCs w:val="22"/>
        </w:rPr>
        <w:t>» e, in particolare l’art. 6-</w:t>
      </w:r>
      <w:r w:rsidRPr="00141011">
        <w:rPr>
          <w:rFonts w:asciiTheme="minorHAnsi" w:hAnsiTheme="minorHAnsi" w:cstheme="minorHAnsi"/>
          <w:i/>
          <w:iCs/>
          <w:sz w:val="22"/>
          <w:szCs w:val="22"/>
        </w:rPr>
        <w:t>bis</w:t>
      </w:r>
      <w:r w:rsidRPr="00141011">
        <w:rPr>
          <w:rFonts w:asciiTheme="minorHAnsi" w:hAnsiTheme="minorHAnsi" w:cstheme="minorHAnsi"/>
          <w:sz w:val="22"/>
          <w:szCs w:val="22"/>
        </w:rPr>
        <w:t>;</w:t>
      </w:r>
    </w:p>
    <w:p w14:paraId="39F590E0" w14:textId="77777777"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 xml:space="preserve">VISTO </w:t>
      </w:r>
      <w:r w:rsidRPr="00141011">
        <w:rPr>
          <w:rFonts w:asciiTheme="minorHAnsi" w:hAnsiTheme="minorHAnsi" w:cstheme="minorHAnsi"/>
          <w:sz w:val="22"/>
          <w:szCs w:val="22"/>
          <w:lang w:bidi="it-IT"/>
        </w:rPr>
        <w:t xml:space="preserve">il decreto legislativo 30 marzo 2001, n. 165, concernente </w:t>
      </w:r>
      <w:r w:rsidRPr="00141011">
        <w:rPr>
          <w:rFonts w:asciiTheme="minorHAnsi" w:hAnsiTheme="minorHAnsi" w:cstheme="minorHAnsi"/>
          <w:sz w:val="22"/>
          <w:szCs w:val="22"/>
        </w:rPr>
        <w:t>«</w:t>
      </w:r>
      <w:r w:rsidRPr="00141011">
        <w:rPr>
          <w:rFonts w:asciiTheme="minorHAnsi" w:hAnsiTheme="minorHAnsi" w:cstheme="minorHAnsi"/>
          <w:i/>
          <w:iCs/>
          <w:sz w:val="22"/>
          <w:szCs w:val="22"/>
          <w:lang w:bidi="it-IT"/>
        </w:rPr>
        <w:t>Norme generali sull’ordinamento del lavoro alle dipendenze delle amministrazioni pubbliche</w:t>
      </w:r>
      <w:r w:rsidRPr="00141011">
        <w:rPr>
          <w:rFonts w:asciiTheme="minorHAnsi" w:hAnsiTheme="minorHAnsi" w:cstheme="minorHAnsi"/>
          <w:sz w:val="22"/>
          <w:szCs w:val="22"/>
        </w:rPr>
        <w:t>»;</w:t>
      </w:r>
    </w:p>
    <w:p w14:paraId="1CC3A3B0" w14:textId="77777777"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 xml:space="preserve">VISTO </w:t>
      </w:r>
      <w:r w:rsidRPr="00141011">
        <w:rPr>
          <w:rFonts w:asciiTheme="minorHAnsi" w:hAnsiTheme="minorHAnsi" w:cstheme="minorHAnsi"/>
          <w:sz w:val="22"/>
          <w:szCs w:val="22"/>
        </w:rPr>
        <w:t>in particolare l’art. 35-</w:t>
      </w:r>
      <w:r w:rsidRPr="00141011">
        <w:rPr>
          <w:rFonts w:asciiTheme="minorHAnsi" w:hAnsiTheme="minorHAnsi" w:cstheme="minorHAnsi"/>
          <w:i/>
          <w:iCs/>
          <w:sz w:val="22"/>
          <w:szCs w:val="22"/>
        </w:rPr>
        <w:t>bis</w:t>
      </w:r>
      <w:r w:rsidRPr="00141011">
        <w:rPr>
          <w:rFonts w:asciiTheme="minorHAnsi" w:hAnsiTheme="minorHAnsi" w:cstheme="minorHAnsi"/>
          <w:sz w:val="22"/>
          <w:szCs w:val="22"/>
        </w:rPr>
        <w:t>, commi 1 lett. a) e 2, del suddetto decreto legislativo n. 165/2001, ai sensi del quale «</w:t>
      </w:r>
      <w:r w:rsidRPr="00141011">
        <w:rPr>
          <w:rFonts w:asciiTheme="minorHAnsi" w:hAnsiTheme="minorHAnsi" w:cstheme="minorHAnsi"/>
          <w:i/>
          <w:iCs/>
          <w:sz w:val="22"/>
          <w:szCs w:val="22"/>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141011">
        <w:rPr>
          <w:rFonts w:asciiTheme="minorHAnsi" w:hAnsiTheme="minorHAnsi" w:cstheme="minorHAnsi"/>
          <w:sz w:val="22"/>
          <w:szCs w:val="22"/>
        </w:rPr>
        <w:t xml:space="preserve"> […] </w:t>
      </w:r>
      <w:r w:rsidRPr="00141011">
        <w:rPr>
          <w:rFonts w:asciiTheme="minorHAnsi" w:hAnsiTheme="minorHAnsi" w:cstheme="minorHAnsi"/>
          <w:i/>
          <w:iCs/>
          <w:sz w:val="22"/>
          <w:szCs w:val="22"/>
        </w:rPr>
        <w:t xml:space="preserve">2. </w:t>
      </w:r>
      <w:r w:rsidRPr="00141011">
        <w:rPr>
          <w:rFonts w:asciiTheme="minorHAnsi" w:hAnsiTheme="minorHAnsi" w:cstheme="minorHAnsi"/>
          <w:i/>
          <w:iCs/>
          <w:sz w:val="22"/>
          <w:szCs w:val="22"/>
        </w:rPr>
        <w:lastRenderedPageBreak/>
        <w:t>La disposizione prevista al comma 1 integra le leggi e regolamenti che disciplinano la formazione di commissioni e la nomina dei relativi segretari</w:t>
      </w:r>
      <w:r w:rsidRPr="00141011">
        <w:rPr>
          <w:rFonts w:asciiTheme="minorHAnsi" w:hAnsiTheme="minorHAnsi" w:cstheme="minorHAnsi"/>
          <w:sz w:val="22"/>
          <w:szCs w:val="22"/>
        </w:rPr>
        <w:t>»;</w:t>
      </w:r>
    </w:p>
    <w:p w14:paraId="186B6743" w14:textId="77777777"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VISTA</w:t>
      </w:r>
      <w:r w:rsidRPr="00141011">
        <w:rPr>
          <w:rFonts w:asciiTheme="minorHAnsi" w:hAnsiTheme="minorHAnsi" w:cstheme="minorHAnsi"/>
          <w:sz w:val="22"/>
          <w:szCs w:val="22"/>
        </w:rPr>
        <w:t xml:space="preserve"> </w:t>
      </w:r>
      <w:r w:rsidRPr="00141011">
        <w:rPr>
          <w:rFonts w:asciiTheme="minorHAnsi" w:hAnsiTheme="minorHAnsi" w:cstheme="minorHAnsi"/>
          <w:sz w:val="22"/>
          <w:szCs w:val="22"/>
          <w:lang w:bidi="it-IT"/>
        </w:rPr>
        <w:t xml:space="preserve">la legge 6 novembre 2012, n. 190, recante </w:t>
      </w:r>
      <w:r w:rsidRPr="00141011">
        <w:rPr>
          <w:rFonts w:asciiTheme="minorHAnsi" w:hAnsiTheme="minorHAnsi" w:cstheme="minorHAnsi"/>
          <w:sz w:val="22"/>
          <w:szCs w:val="22"/>
        </w:rPr>
        <w:t>«</w:t>
      </w:r>
      <w:r w:rsidRPr="00141011">
        <w:rPr>
          <w:rFonts w:asciiTheme="minorHAnsi" w:hAnsiTheme="minorHAnsi" w:cstheme="minorHAnsi"/>
          <w:i/>
          <w:iCs/>
          <w:sz w:val="22"/>
          <w:szCs w:val="22"/>
          <w:lang w:bidi="it-IT"/>
        </w:rPr>
        <w:t>Disposizioni per la prevenzione e la repressione della corruzione e dell’illegalità nella pubblica amministrazione</w:t>
      </w:r>
      <w:r w:rsidRPr="00141011">
        <w:rPr>
          <w:rFonts w:asciiTheme="minorHAnsi" w:hAnsiTheme="minorHAnsi" w:cstheme="minorHAnsi"/>
          <w:sz w:val="22"/>
          <w:szCs w:val="22"/>
        </w:rPr>
        <w:t>»;</w:t>
      </w:r>
    </w:p>
    <w:p w14:paraId="6B654463" w14:textId="77777777"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VISTO</w:t>
      </w:r>
      <w:r w:rsidRPr="00141011">
        <w:rPr>
          <w:rFonts w:asciiTheme="minorHAnsi" w:hAnsiTheme="minorHAnsi" w:cstheme="minorHAnsi"/>
          <w:sz w:val="22"/>
          <w:szCs w:val="22"/>
        </w:rPr>
        <w:t xml:space="preserve"> il Codice di comportamento dei dipendenti del Ministero dell’istruzione e del merito, adottato con D.M. del 26 aprile 2022, n. 105;</w:t>
      </w:r>
    </w:p>
    <w:p w14:paraId="26FD7C02" w14:textId="77777777" w:rsidR="005C53B0" w:rsidRPr="00141011" w:rsidRDefault="005C53B0" w:rsidP="007C16D8">
      <w:pPr>
        <w:tabs>
          <w:tab w:val="center" w:pos="1134"/>
        </w:tabs>
        <w:spacing w:before="120" w:after="120"/>
        <w:ind w:right="566"/>
        <w:rPr>
          <w:rFonts w:asciiTheme="minorHAnsi" w:hAnsiTheme="minorHAnsi" w:cstheme="minorHAnsi"/>
          <w:sz w:val="22"/>
          <w:szCs w:val="22"/>
        </w:rPr>
      </w:pPr>
      <w:r w:rsidRPr="00141011">
        <w:rPr>
          <w:rFonts w:asciiTheme="minorHAnsi" w:hAnsiTheme="minorHAnsi" w:cstheme="minorHAnsi"/>
          <w:b/>
          <w:bCs/>
          <w:sz w:val="22"/>
          <w:szCs w:val="22"/>
        </w:rPr>
        <w:t xml:space="preserve">VISTO </w:t>
      </w:r>
      <w:r w:rsidRPr="00141011">
        <w:rPr>
          <w:rFonts w:asciiTheme="minorHAnsi" w:hAnsiTheme="minorHAnsi" w:cstheme="minorHAnsi"/>
          <w:sz w:val="22"/>
          <w:szCs w:val="22"/>
        </w:rPr>
        <w:t xml:space="preserve">l’Avviso di selezione, prot. n. 349 del 16.1.2024, per il conferimento di N. 4 incarichi individuali </w:t>
      </w:r>
      <w:r w:rsidRPr="00141011">
        <w:rPr>
          <w:rFonts w:asciiTheme="minorHAnsi" w:hAnsiTheme="minorHAnsi" w:cstheme="minorHAnsi"/>
          <w:sz w:val="22"/>
          <w:szCs w:val="22"/>
          <w:lang w:bidi="it-IT"/>
        </w:rPr>
        <w:t>ai fini della costituzione del “Team per la prevenzione della dispersione scolastica”</w:t>
      </w:r>
    </w:p>
    <w:p w14:paraId="658B1DE2" w14:textId="77777777" w:rsidR="005C53B0" w:rsidRPr="00141011" w:rsidRDefault="005C53B0" w:rsidP="007C16D8">
      <w:pPr>
        <w:spacing w:before="120" w:after="120"/>
        <w:jc w:val="center"/>
        <w:outlineLvl w:val="0"/>
        <w:rPr>
          <w:rFonts w:asciiTheme="minorHAnsi" w:hAnsiTheme="minorHAnsi" w:cstheme="minorHAnsi"/>
          <w:b/>
          <w:sz w:val="22"/>
          <w:szCs w:val="22"/>
        </w:rPr>
      </w:pPr>
    </w:p>
    <w:p w14:paraId="25065A0B" w14:textId="77777777" w:rsidR="005C53B0" w:rsidRPr="00141011" w:rsidRDefault="005C53B0" w:rsidP="007C16D8">
      <w:pPr>
        <w:spacing w:before="120" w:after="120"/>
        <w:jc w:val="center"/>
        <w:outlineLvl w:val="0"/>
        <w:rPr>
          <w:rFonts w:asciiTheme="minorHAnsi" w:hAnsiTheme="minorHAnsi" w:cstheme="minorHAnsi"/>
          <w:b/>
          <w:sz w:val="22"/>
          <w:szCs w:val="22"/>
        </w:rPr>
      </w:pPr>
      <w:r w:rsidRPr="00141011">
        <w:rPr>
          <w:rFonts w:asciiTheme="minorHAnsi" w:hAnsiTheme="minorHAnsi" w:cstheme="minorHAnsi"/>
          <w:b/>
          <w:sz w:val="22"/>
          <w:szCs w:val="22"/>
        </w:rPr>
        <w:t>DICHIARA</w:t>
      </w:r>
    </w:p>
    <w:p w14:paraId="7FB923E5" w14:textId="77777777" w:rsidR="005C53B0" w:rsidRPr="00141011" w:rsidRDefault="005C53B0" w:rsidP="007C16D8">
      <w:pPr>
        <w:spacing w:before="120" w:after="120"/>
        <w:rPr>
          <w:rFonts w:asciiTheme="minorHAnsi" w:hAnsiTheme="minorHAnsi" w:cstheme="minorHAnsi"/>
          <w:b/>
          <w:sz w:val="22"/>
          <w:szCs w:val="22"/>
        </w:rPr>
      </w:pPr>
      <w:r w:rsidRPr="00141011">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CA30877" w14:textId="77777777" w:rsidR="005C53B0" w:rsidRPr="00141011" w:rsidRDefault="005C53B0" w:rsidP="007C16D8">
      <w:pPr>
        <w:spacing w:before="120" w:after="120"/>
        <w:rPr>
          <w:rFonts w:asciiTheme="minorHAnsi" w:hAnsiTheme="minorHAnsi" w:cstheme="minorHAnsi"/>
          <w:b/>
          <w:sz w:val="22"/>
          <w:szCs w:val="22"/>
        </w:rPr>
      </w:pPr>
    </w:p>
    <w:p w14:paraId="1588BC3D" w14:textId="77777777" w:rsidR="005C53B0" w:rsidRPr="00141011" w:rsidRDefault="005C53B0" w:rsidP="005C53B0">
      <w:pPr>
        <w:pStyle w:val="Paragrafoelenco"/>
        <w:widowControl/>
        <w:numPr>
          <w:ilvl w:val="0"/>
          <w:numId w:val="39"/>
        </w:numPr>
        <w:adjustRightInd/>
        <w:spacing w:before="120" w:after="120" w:line="240" w:lineRule="auto"/>
        <w:contextualSpacing/>
        <w:textAlignment w:val="auto"/>
        <w:rPr>
          <w:rFonts w:asciiTheme="minorHAnsi" w:hAnsiTheme="minorHAnsi" w:cstheme="minorHAnsi"/>
          <w:sz w:val="22"/>
          <w:szCs w:val="22"/>
        </w:rPr>
      </w:pPr>
      <w:r w:rsidRPr="00141011">
        <w:rPr>
          <w:rFonts w:asciiTheme="minorHAnsi" w:hAnsiTheme="minorHAnsi" w:cstheme="minorHAnsi"/>
          <w:sz w:val="22"/>
          <w:szCs w:val="22"/>
        </w:rPr>
        <w:t xml:space="preserve">non trovarsi in situazione di incompatibilità, ai sensi di quanto previsto dal d.lgs. n. 39/2013 e dall’art. 53, del d.lgs. n. 165/2001; </w:t>
      </w:r>
    </w:p>
    <w:p w14:paraId="39AA1F24" w14:textId="77777777" w:rsidR="005C53B0" w:rsidRPr="00141011" w:rsidRDefault="005C53B0" w:rsidP="007C16D8">
      <w:pPr>
        <w:pStyle w:val="Paragrafoelenco"/>
        <w:spacing w:before="120" w:after="120"/>
        <w:rPr>
          <w:rFonts w:asciiTheme="minorHAnsi" w:hAnsiTheme="minorHAnsi" w:cstheme="minorHAnsi"/>
          <w:sz w:val="22"/>
          <w:szCs w:val="22"/>
        </w:rPr>
      </w:pPr>
      <w:r w:rsidRPr="00141011">
        <w:rPr>
          <w:rFonts w:asciiTheme="minorHAnsi" w:hAnsiTheme="minorHAnsi" w:cstheme="minorHAnsi"/>
          <w:sz w:val="22"/>
          <w:szCs w:val="22"/>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E797DA5" w14:textId="7777777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t>che, ai sensi dell’art. 35-</w:t>
      </w:r>
      <w:r w:rsidRPr="00141011">
        <w:rPr>
          <w:rFonts w:asciiTheme="minorHAnsi" w:hAnsiTheme="minorHAnsi" w:cstheme="minorHAnsi"/>
          <w:i/>
          <w:sz w:val="22"/>
          <w:szCs w:val="22"/>
        </w:rPr>
        <w:t>bis</w:t>
      </w:r>
      <w:r w:rsidRPr="00141011">
        <w:rPr>
          <w:rFonts w:asciiTheme="minorHAnsi" w:hAnsiTheme="minorHAnsi" w:cstheme="minorHAnsi"/>
          <w:sz w:val="22"/>
          <w:szCs w:val="22"/>
        </w:rPr>
        <w:t xml:space="preserve"> del d.lgs. 165/2001, non ha riportato alcuna condanna, neppure pronunciata con sentenza non passata in giudicato, </w:t>
      </w:r>
      <w:r w:rsidRPr="00141011">
        <w:rPr>
          <w:rFonts w:asciiTheme="minorHAnsi" w:eastAsia="Calibri" w:hAnsiTheme="minorHAnsi" w:cstheme="minorHAnsi"/>
          <w:sz w:val="22"/>
          <w:szCs w:val="22"/>
        </w:rPr>
        <w:t xml:space="preserve">per i delitti </w:t>
      </w:r>
      <w:r w:rsidRPr="00141011">
        <w:rPr>
          <w:rFonts w:asciiTheme="minorHAnsi" w:hAnsiTheme="minorHAnsi" w:cstheme="minorHAnsi"/>
          <w:sz w:val="22"/>
          <w:szCs w:val="22"/>
        </w:rPr>
        <w:t>previsti nel capo I del titolo II del libro secondo del codice penale;</w:t>
      </w:r>
    </w:p>
    <w:p w14:paraId="25D60D6B" w14:textId="7777777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141011">
        <w:rPr>
          <w:rFonts w:asciiTheme="minorHAnsi" w:hAnsiTheme="minorHAnsi" w:cstheme="minorHAnsi"/>
          <w:i/>
          <w:iCs/>
          <w:sz w:val="22"/>
          <w:szCs w:val="22"/>
        </w:rPr>
        <w:t>bis</w:t>
      </w:r>
      <w:r w:rsidRPr="00141011">
        <w:rPr>
          <w:rFonts w:asciiTheme="minorHAnsi" w:hAnsiTheme="minorHAnsi" w:cstheme="minorHAnsi"/>
          <w:sz w:val="22"/>
          <w:szCs w:val="22"/>
        </w:rPr>
        <w:t xml:space="preserve"> della legge n. 241/1990. In particolare, che l’assunzione dell’incarico di membro della Commissione esaminatrice:</w:t>
      </w:r>
    </w:p>
    <w:p w14:paraId="1FCD799F" w14:textId="77777777" w:rsidR="005C53B0" w:rsidRPr="00141011" w:rsidRDefault="005C53B0" w:rsidP="005C53B0">
      <w:pPr>
        <w:pStyle w:val="Paragrafoelenco"/>
        <w:widowControl/>
        <w:numPr>
          <w:ilvl w:val="0"/>
          <w:numId w:val="40"/>
        </w:numPr>
        <w:autoSpaceDE w:val="0"/>
        <w:autoSpaceDN w:val="0"/>
        <w:spacing w:before="120" w:after="120" w:line="240" w:lineRule="auto"/>
        <w:textAlignment w:val="auto"/>
        <w:rPr>
          <w:rFonts w:asciiTheme="minorHAnsi" w:eastAsiaTheme="minorHAnsi" w:hAnsiTheme="minorHAnsi" w:cstheme="minorHAnsi"/>
          <w:sz w:val="22"/>
          <w:szCs w:val="22"/>
        </w:rPr>
      </w:pPr>
      <w:r w:rsidRPr="00141011">
        <w:rPr>
          <w:rFonts w:asciiTheme="minorHAnsi" w:hAnsiTheme="minorHAnsi" w:cstheme="minorHAnsi"/>
          <w:sz w:val="22"/>
          <w:szCs w:val="22"/>
        </w:rPr>
        <w:t>non coinvolge interessi propri;</w:t>
      </w:r>
    </w:p>
    <w:p w14:paraId="28BF81A2" w14:textId="77777777" w:rsidR="005C53B0" w:rsidRPr="00141011" w:rsidRDefault="005C53B0" w:rsidP="005C53B0">
      <w:pPr>
        <w:pStyle w:val="Paragrafoelenco"/>
        <w:widowControl/>
        <w:numPr>
          <w:ilvl w:val="0"/>
          <w:numId w:val="40"/>
        </w:numPr>
        <w:autoSpaceDE w:val="0"/>
        <w:autoSpaceDN w:val="0"/>
        <w:spacing w:before="120" w:after="120" w:line="240" w:lineRule="auto"/>
        <w:textAlignment w:val="auto"/>
        <w:rPr>
          <w:rFonts w:asciiTheme="minorHAnsi" w:eastAsiaTheme="minorHAnsi" w:hAnsiTheme="minorHAnsi" w:cstheme="minorHAnsi"/>
          <w:sz w:val="22"/>
          <w:szCs w:val="22"/>
        </w:rPr>
      </w:pPr>
      <w:r w:rsidRPr="00141011">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55DCF885" w14:textId="77777777" w:rsidR="005C53B0" w:rsidRPr="00141011" w:rsidRDefault="005C53B0" w:rsidP="005C53B0">
      <w:pPr>
        <w:pStyle w:val="Paragrafoelenco"/>
        <w:widowControl/>
        <w:numPr>
          <w:ilvl w:val="0"/>
          <w:numId w:val="40"/>
        </w:numPr>
        <w:autoSpaceDE w:val="0"/>
        <w:autoSpaceDN w:val="0"/>
        <w:spacing w:before="120" w:after="120" w:line="240" w:lineRule="auto"/>
        <w:textAlignment w:val="auto"/>
        <w:rPr>
          <w:rFonts w:asciiTheme="minorHAnsi" w:eastAsiaTheme="minorHAnsi" w:hAnsiTheme="minorHAnsi" w:cstheme="minorHAnsi"/>
          <w:sz w:val="22"/>
          <w:szCs w:val="22"/>
        </w:rPr>
      </w:pPr>
      <w:r w:rsidRPr="00141011">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1936E9E6" w14:textId="77777777" w:rsidR="005C53B0" w:rsidRPr="00141011" w:rsidRDefault="005C53B0" w:rsidP="005C53B0">
      <w:pPr>
        <w:pStyle w:val="Paragrafoelenco"/>
        <w:widowControl/>
        <w:numPr>
          <w:ilvl w:val="0"/>
          <w:numId w:val="40"/>
        </w:numPr>
        <w:autoSpaceDE w:val="0"/>
        <w:autoSpaceDN w:val="0"/>
        <w:spacing w:before="120" w:after="120" w:line="240" w:lineRule="auto"/>
        <w:textAlignment w:val="auto"/>
        <w:rPr>
          <w:rFonts w:asciiTheme="minorHAnsi" w:eastAsiaTheme="minorHAnsi" w:hAnsiTheme="minorHAnsi" w:cstheme="minorHAnsi"/>
          <w:sz w:val="22"/>
          <w:szCs w:val="22"/>
        </w:rPr>
      </w:pPr>
      <w:r w:rsidRPr="00141011">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AB7DF63" w14:textId="7777777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lastRenderedPageBreak/>
        <w:t>di aver preso piena cognizione del D.M. 26 aprile 2022, n. 105, recante il Codice di Comportamento dei dipendenti del Ministero dell’istruzione e del merito;</w:t>
      </w:r>
    </w:p>
    <w:p w14:paraId="2B01DA11" w14:textId="7777777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011796BF" w14:textId="7777777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t>di impegnarsi a comunicare all’Istituzione scolastica qualsiasi altra circostanza sopravvenuta di carattere ostativo rispetto all’espletamento dell’incarico;</w:t>
      </w:r>
    </w:p>
    <w:p w14:paraId="00FEC554" w14:textId="253D6CE7" w:rsidR="005C53B0" w:rsidRPr="00141011" w:rsidRDefault="005C53B0" w:rsidP="005C53B0">
      <w:pPr>
        <w:pStyle w:val="Paragrafoelenco"/>
        <w:widowControl/>
        <w:numPr>
          <w:ilvl w:val="0"/>
          <w:numId w:val="39"/>
        </w:numPr>
        <w:adjustRightInd/>
        <w:spacing w:before="120" w:after="120" w:line="240" w:lineRule="auto"/>
        <w:textAlignment w:val="auto"/>
        <w:rPr>
          <w:rFonts w:asciiTheme="minorHAnsi" w:hAnsiTheme="minorHAnsi" w:cstheme="minorHAnsi"/>
          <w:sz w:val="22"/>
          <w:szCs w:val="22"/>
        </w:rPr>
      </w:pPr>
      <w:r w:rsidRPr="00141011">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08792A4" w14:textId="2C116450" w:rsidR="005C53B0" w:rsidRPr="00141011" w:rsidRDefault="005C53B0" w:rsidP="005C53B0">
      <w:pPr>
        <w:pStyle w:val="Paragrafoelenco"/>
        <w:widowControl/>
        <w:adjustRightInd/>
        <w:spacing w:before="120" w:after="120" w:line="240" w:lineRule="auto"/>
        <w:ind w:left="720"/>
        <w:textAlignment w:val="auto"/>
        <w:rPr>
          <w:rFonts w:asciiTheme="minorHAnsi" w:hAnsiTheme="minorHAnsi" w:cstheme="minorHAnsi"/>
          <w:sz w:val="22"/>
          <w:szCs w:val="22"/>
        </w:rPr>
      </w:pPr>
    </w:p>
    <w:p w14:paraId="234BADCC" w14:textId="77777777" w:rsidR="005C53B0" w:rsidRPr="00141011" w:rsidRDefault="005C53B0" w:rsidP="005C53B0">
      <w:pPr>
        <w:rPr>
          <w:rFonts w:asciiTheme="minorHAnsi" w:hAnsiTheme="minorHAnsi" w:cstheme="minorHAnsi"/>
          <w: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141011" w14:paraId="29EB262C" w14:textId="77777777" w:rsidTr="00FF5433">
        <w:tc>
          <w:tcPr>
            <w:tcW w:w="4814" w:type="dxa"/>
          </w:tcPr>
          <w:p w14:paraId="50476CB1" w14:textId="1AA522AE" w:rsidR="00FF5433" w:rsidRPr="00141011" w:rsidRDefault="00FF5433" w:rsidP="00FF5433">
            <w:pPr>
              <w:spacing w:before="120" w:after="120" w:line="276" w:lineRule="auto"/>
              <w:jc w:val="center"/>
              <w:rPr>
                <w:rFonts w:asciiTheme="minorHAnsi" w:hAnsiTheme="minorHAnsi" w:cstheme="minorHAnsi"/>
                <w:sz w:val="22"/>
                <w:szCs w:val="22"/>
              </w:rPr>
            </w:pPr>
            <w:r w:rsidRPr="00141011">
              <w:rPr>
                <w:rFonts w:asciiTheme="minorHAnsi" w:hAnsiTheme="minorHAnsi" w:cstheme="minorHAnsi"/>
                <w:sz w:val="22"/>
                <w:szCs w:val="22"/>
              </w:rPr>
              <w:t>Luogo e data</w:t>
            </w:r>
          </w:p>
        </w:tc>
        <w:tc>
          <w:tcPr>
            <w:tcW w:w="4814" w:type="dxa"/>
          </w:tcPr>
          <w:p w14:paraId="5F21ACB3" w14:textId="14BE78D0" w:rsidR="00FF5433" w:rsidRPr="00141011" w:rsidRDefault="00FF5433" w:rsidP="00FF5433">
            <w:pPr>
              <w:spacing w:before="120" w:after="120" w:line="276" w:lineRule="auto"/>
              <w:jc w:val="center"/>
              <w:rPr>
                <w:rFonts w:asciiTheme="minorHAnsi" w:hAnsiTheme="minorHAnsi" w:cstheme="minorHAnsi"/>
                <w:sz w:val="22"/>
                <w:szCs w:val="22"/>
              </w:rPr>
            </w:pPr>
            <w:r w:rsidRPr="00141011">
              <w:rPr>
                <w:rFonts w:asciiTheme="minorHAnsi" w:hAnsiTheme="minorHAnsi" w:cstheme="minorHAnsi"/>
                <w:sz w:val="22"/>
                <w:szCs w:val="22"/>
              </w:rPr>
              <w:t>Firma del Partecipante</w:t>
            </w:r>
          </w:p>
        </w:tc>
      </w:tr>
      <w:tr w:rsidR="00FF5433" w:rsidRPr="00141011" w14:paraId="7FF130A2" w14:textId="77777777" w:rsidTr="00FF5433">
        <w:tc>
          <w:tcPr>
            <w:tcW w:w="4814" w:type="dxa"/>
          </w:tcPr>
          <w:p w14:paraId="3D2422FA" w14:textId="4C98BD5B" w:rsidR="00FF5433" w:rsidRPr="00141011" w:rsidRDefault="00FF5433" w:rsidP="00FF5433">
            <w:pPr>
              <w:spacing w:before="120" w:after="120" w:line="276" w:lineRule="auto"/>
              <w:jc w:val="center"/>
              <w:rPr>
                <w:rFonts w:asciiTheme="minorHAnsi" w:hAnsiTheme="minorHAnsi" w:cstheme="minorHAnsi"/>
                <w:sz w:val="22"/>
                <w:szCs w:val="22"/>
              </w:rPr>
            </w:pPr>
            <w:r w:rsidRPr="00141011">
              <w:rPr>
                <w:rFonts w:asciiTheme="minorHAnsi" w:hAnsiTheme="minorHAnsi" w:cstheme="minorHAnsi"/>
                <w:sz w:val="22"/>
                <w:szCs w:val="22"/>
              </w:rPr>
              <w:t>_______________, ______________</w:t>
            </w:r>
          </w:p>
        </w:tc>
        <w:tc>
          <w:tcPr>
            <w:tcW w:w="4814" w:type="dxa"/>
          </w:tcPr>
          <w:p w14:paraId="2E5EA51E" w14:textId="35634DAF" w:rsidR="00B70A12" w:rsidRPr="00141011" w:rsidRDefault="00FF5433" w:rsidP="00FF5433">
            <w:pPr>
              <w:spacing w:before="120" w:after="120" w:line="276" w:lineRule="auto"/>
              <w:jc w:val="center"/>
              <w:rPr>
                <w:rFonts w:asciiTheme="minorHAnsi" w:hAnsiTheme="minorHAnsi" w:cstheme="minorHAnsi"/>
                <w:sz w:val="22"/>
                <w:szCs w:val="22"/>
              </w:rPr>
            </w:pPr>
            <w:r w:rsidRPr="00141011">
              <w:rPr>
                <w:rFonts w:asciiTheme="minorHAnsi" w:hAnsiTheme="minorHAnsi" w:cstheme="minorHAnsi"/>
                <w:sz w:val="22"/>
                <w:szCs w:val="22"/>
              </w:rPr>
              <w:t>____________________________</w:t>
            </w:r>
          </w:p>
        </w:tc>
      </w:tr>
    </w:tbl>
    <w:p w14:paraId="0937C61C" w14:textId="46DE387E" w:rsidR="00B70A12" w:rsidRPr="00141011" w:rsidRDefault="00B70A12" w:rsidP="00B70A12">
      <w:pPr>
        <w:rPr>
          <w:rFonts w:asciiTheme="minorHAnsi" w:hAnsiTheme="minorHAnsi" w:cstheme="minorHAnsi"/>
          <w:sz w:val="22"/>
          <w:szCs w:val="22"/>
        </w:rPr>
      </w:pPr>
    </w:p>
    <w:p w14:paraId="4CC6BBDE" w14:textId="77777777" w:rsidR="005C53B0" w:rsidRPr="00141011" w:rsidRDefault="005C53B0" w:rsidP="005C53B0">
      <w:pPr>
        <w:spacing w:before="120" w:after="120"/>
        <w:outlineLvl w:val="0"/>
        <w:rPr>
          <w:rFonts w:asciiTheme="minorHAnsi" w:hAnsiTheme="minorHAnsi" w:cstheme="minorHAnsi"/>
          <w:sz w:val="22"/>
          <w:szCs w:val="22"/>
        </w:rPr>
      </w:pPr>
      <w:r w:rsidRPr="00141011">
        <w:rPr>
          <w:rFonts w:asciiTheme="minorHAnsi" w:hAnsiTheme="minorHAnsi" w:cstheme="minorHAnsi"/>
          <w:b/>
          <w:sz w:val="22"/>
          <w:szCs w:val="22"/>
          <w:u w:val="single"/>
        </w:rPr>
        <w:t>Allegato</w:t>
      </w:r>
      <w:r w:rsidRPr="00141011">
        <w:rPr>
          <w:rFonts w:asciiTheme="minorHAnsi" w:hAnsiTheme="minorHAnsi" w:cstheme="minorHAnsi"/>
          <w:sz w:val="22"/>
          <w:szCs w:val="22"/>
        </w:rPr>
        <w:t>:</w:t>
      </w:r>
    </w:p>
    <w:p w14:paraId="7F220B76" w14:textId="77777777" w:rsidR="005C53B0" w:rsidRPr="00141011" w:rsidRDefault="005C53B0" w:rsidP="005C53B0">
      <w:pPr>
        <w:widowControl/>
        <w:numPr>
          <w:ilvl w:val="0"/>
          <w:numId w:val="38"/>
        </w:numPr>
        <w:tabs>
          <w:tab w:val="clear" w:pos="0"/>
          <w:tab w:val="num" w:pos="360"/>
        </w:tabs>
        <w:adjustRightInd/>
        <w:spacing w:before="120" w:after="120" w:line="240" w:lineRule="auto"/>
        <w:ind w:left="360" w:hanging="360"/>
        <w:textAlignment w:val="auto"/>
        <w:rPr>
          <w:rFonts w:asciiTheme="minorHAnsi" w:hAnsiTheme="minorHAnsi" w:cstheme="minorHAnsi"/>
          <w:i/>
          <w:sz w:val="22"/>
          <w:szCs w:val="22"/>
        </w:rPr>
      </w:pPr>
      <w:r w:rsidRPr="00141011">
        <w:rPr>
          <w:rFonts w:asciiTheme="minorHAnsi" w:hAnsiTheme="minorHAnsi" w:cstheme="minorHAnsi"/>
          <w:i/>
          <w:sz w:val="22"/>
          <w:szCs w:val="22"/>
        </w:rPr>
        <w:t>[eventuale, ove il documento non sia sottoscritto digitalmente] copia firmata del documento di identità del sottoscrittore, in corso di validità.</w:t>
      </w:r>
    </w:p>
    <w:p w14:paraId="562A0886" w14:textId="77777777" w:rsidR="005C53B0" w:rsidRPr="00141011" w:rsidRDefault="005C53B0" w:rsidP="00B70A12">
      <w:pPr>
        <w:rPr>
          <w:rFonts w:asciiTheme="minorHAnsi" w:hAnsiTheme="minorHAnsi" w:cstheme="minorHAnsi"/>
          <w:sz w:val="22"/>
          <w:szCs w:val="22"/>
        </w:rPr>
      </w:pPr>
    </w:p>
    <w:sectPr w:rsidR="005C53B0" w:rsidRPr="00141011"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497A" w14:textId="77777777" w:rsidR="00F66C4A" w:rsidRDefault="00F66C4A">
      <w:r>
        <w:separator/>
      </w:r>
    </w:p>
  </w:endnote>
  <w:endnote w:type="continuationSeparator" w:id="0">
    <w:p w14:paraId="477A1CF8" w14:textId="77777777" w:rsidR="00F66C4A" w:rsidRDefault="00F66C4A">
      <w:r>
        <w:continuationSeparator/>
      </w:r>
    </w:p>
  </w:endnote>
  <w:endnote w:type="continuationNotice" w:id="1">
    <w:p w14:paraId="0FFB30C9" w14:textId="77777777" w:rsidR="00F66C4A" w:rsidRDefault="00F66C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10DB" w14:textId="77777777" w:rsidR="00F66C4A" w:rsidRDefault="00F66C4A">
      <w:r>
        <w:separator/>
      </w:r>
    </w:p>
  </w:footnote>
  <w:footnote w:type="continuationSeparator" w:id="0">
    <w:p w14:paraId="3F57DE6B" w14:textId="77777777" w:rsidR="00F66C4A" w:rsidRDefault="00F66C4A">
      <w:r>
        <w:continuationSeparator/>
      </w:r>
    </w:p>
  </w:footnote>
  <w:footnote w:type="continuationNotice" w:id="1">
    <w:p w14:paraId="7C183425" w14:textId="77777777" w:rsidR="00F66C4A" w:rsidRDefault="00F66C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F5E6" w14:textId="44AE979B" w:rsidR="00FF5433" w:rsidRDefault="005C53B0" w:rsidP="005C53B0">
    <w:pPr>
      <w:spacing w:beforeLines="60" w:before="144" w:afterLines="60" w:after="144" w:line="276" w:lineRule="auto"/>
    </w:pPr>
    <w:r w:rsidRPr="005C53B0">
      <w:rPr>
        <w:i/>
        <w:iCs/>
        <w:sz w:val="24"/>
        <w:szCs w:val="24"/>
      </w:rPr>
      <w:t>Dichiarazione di inesistenza di causa di incompatibilità, di conflitto di interessi e di astensione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38299A"/>
    <w:multiLevelType w:val="hybridMultilevel"/>
    <w:tmpl w:val="60D65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34E5E"/>
    <w:multiLevelType w:val="hybridMultilevel"/>
    <w:tmpl w:val="AA84113A"/>
    <w:lvl w:ilvl="0" w:tplc="2F46F94C">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C715355"/>
    <w:multiLevelType w:val="hybridMultilevel"/>
    <w:tmpl w:val="3FE0DFF4"/>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5"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9"/>
  </w:num>
  <w:num w:numId="5">
    <w:abstractNumId w:val="27"/>
  </w:num>
  <w:num w:numId="6">
    <w:abstractNumId w:val="22"/>
  </w:num>
  <w:num w:numId="7">
    <w:abstractNumId w:val="25"/>
  </w:num>
  <w:num w:numId="8">
    <w:abstractNumId w:val="28"/>
  </w:num>
  <w:num w:numId="9">
    <w:abstractNumId w:val="3"/>
  </w:num>
  <w:num w:numId="10">
    <w:abstractNumId w:val="2"/>
  </w:num>
  <w:num w:numId="11">
    <w:abstractNumId w:val="1"/>
  </w:num>
  <w:num w:numId="12">
    <w:abstractNumId w:val="4"/>
  </w:num>
  <w:num w:numId="13">
    <w:abstractNumId w:val="19"/>
  </w:num>
  <w:num w:numId="14">
    <w:abstractNumId w:val="26"/>
  </w:num>
  <w:num w:numId="15">
    <w:abstractNumId w:val="13"/>
  </w:num>
  <w:num w:numId="16">
    <w:abstractNumId w:val="9"/>
  </w:num>
  <w:num w:numId="17">
    <w:abstractNumId w:val="2"/>
    <w:lvlOverride w:ilvl="0">
      <w:startOverride w:val="1"/>
    </w:lvlOverride>
  </w:num>
  <w:num w:numId="18">
    <w:abstractNumId w:val="17"/>
  </w:num>
  <w:num w:numId="19">
    <w:abstractNumId w:val="33"/>
  </w:num>
  <w:num w:numId="20">
    <w:abstractNumId w:val="32"/>
  </w:num>
  <w:num w:numId="21">
    <w:abstractNumId w:val="15"/>
  </w:num>
  <w:num w:numId="22">
    <w:abstractNumId w:val="8"/>
  </w:num>
  <w:num w:numId="23">
    <w:abstractNumId w:val="14"/>
  </w:num>
  <w:num w:numId="24">
    <w:abstractNumId w:val="16"/>
  </w:num>
  <w:num w:numId="25">
    <w:abstractNumId w:val="1"/>
  </w:num>
  <w:num w:numId="26">
    <w:abstractNumId w:val="5"/>
  </w:num>
  <w:num w:numId="27">
    <w:abstractNumId w:val="12"/>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14"/>
  </w:num>
  <w:num w:numId="33">
    <w:abstractNumId w:val="24"/>
  </w:num>
  <w:num w:numId="34">
    <w:abstractNumId w:val="14"/>
  </w:num>
  <w:num w:numId="35">
    <w:abstractNumId w:val="14"/>
  </w:num>
  <w:num w:numId="36">
    <w:abstractNumId w:val="7"/>
  </w:num>
  <w:num w:numId="37">
    <w:abstractNumId w:val="23"/>
  </w:num>
  <w:num w:numId="38">
    <w:abstractNumId w:val="18"/>
  </w:num>
  <w:num w:numId="39">
    <w:abstractNumId w:val="10"/>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011"/>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1A36"/>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5BF7"/>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A9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6832"/>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3B0"/>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700"/>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20B"/>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A77"/>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0C3"/>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0A7C"/>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3C8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17CC"/>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1887"/>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4A"/>
    <w:rsid w:val="00D12DDE"/>
    <w:rsid w:val="00D13CDA"/>
    <w:rsid w:val="00D166F5"/>
    <w:rsid w:val="00D20253"/>
    <w:rsid w:val="00D208A8"/>
    <w:rsid w:val="00D218D1"/>
    <w:rsid w:val="00D22D5F"/>
    <w:rsid w:val="00D22E7B"/>
    <w:rsid w:val="00D25A5C"/>
    <w:rsid w:val="00D2732A"/>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5D62"/>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66C4A"/>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B7A1D"/>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1995332331">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2024-05-23T15:54:00Z</dcterms:created>
  <dcterms:modified xsi:type="dcterms:W3CDTF">2024-05-23T15:54:00Z</dcterms:modified>
</cp:coreProperties>
</file>